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b/>
        </w:rPr>
      </w:pPr>
    </w:p>
    <w:p w14:paraId="1716823B" w14:textId="21DA219E" w:rsidR="00D65B63" w:rsidRPr="008F65C6" w:rsidRDefault="00D65B63" w:rsidP="00D65B63">
      <w:pPr>
        <w:jc w:val="center"/>
        <w:rPr>
          <w:b/>
          <w:sz w:val="44"/>
          <w:szCs w:val="44"/>
        </w:rPr>
      </w:pPr>
      <w:r>
        <w:rPr>
          <w:b/>
          <w:sz w:val="44"/>
          <w:szCs w:val="44"/>
        </w:rPr>
        <w:t>BẢNG</w:t>
      </w:r>
      <w:r w:rsidRPr="008F65C6">
        <w:rPr>
          <w:b/>
          <w:sz w:val="44"/>
          <w:szCs w:val="44"/>
        </w:rPr>
        <w:t xml:space="preserve"> BÁO GIÁ</w:t>
      </w:r>
    </w:p>
    <w:p w14:paraId="558EDE62" w14:textId="45B27D2C" w:rsidR="00D65B63" w:rsidRPr="00A94669" w:rsidRDefault="00D65B63" w:rsidP="00D65B63">
      <w:pPr>
        <w:jc w:val="right"/>
        <w:rPr>
          <w:bCs/>
        </w:rPr>
      </w:pPr>
      <w:r w:rsidRPr="008F65C6">
        <w:rPr>
          <w:bCs/>
        </w:rPr>
        <w:t xml:space="preserve">Ngày: </w:t>
      </w:r>
      <w:r w:rsidR="00A94669">
        <w:rPr>
          <w:bCs/>
        </w:rPr>
        <w:t>…</w:t>
      </w:r>
      <w:r w:rsidR="001856CF">
        <w:rPr>
          <w:bCs/>
          <w:lang w:val="vi-VN"/>
        </w:rPr>
        <w:t xml:space="preserve"> </w:t>
      </w:r>
      <w:r w:rsidRPr="008F65C6">
        <w:rPr>
          <w:bCs/>
        </w:rPr>
        <w:t>/</w:t>
      </w:r>
      <w:r w:rsidR="00A94669">
        <w:rPr>
          <w:bCs/>
        </w:rPr>
        <w:t>…</w:t>
      </w:r>
      <w:r w:rsidRPr="008F65C6">
        <w:rPr>
          <w:bCs/>
        </w:rPr>
        <w:t>/</w:t>
      </w:r>
      <w:r>
        <w:rPr>
          <w:bCs/>
        </w:rPr>
        <w:t xml:space="preserve"> </w:t>
      </w:r>
      <w:r w:rsidRPr="008F65C6">
        <w:rPr>
          <w:bCs/>
        </w:rPr>
        <w:t>2</w:t>
      </w:r>
      <w:r w:rsidR="001856CF">
        <w:rPr>
          <w:bCs/>
          <w:lang w:val="vi-VN"/>
        </w:rPr>
        <w:t>02</w:t>
      </w:r>
      <w:r w:rsidR="00A94669">
        <w:rPr>
          <w:bCs/>
        </w:rPr>
        <w:t>...</w:t>
      </w:r>
    </w:p>
    <w:p w14:paraId="64F64458" w14:textId="77777777" w:rsidR="00D65B63" w:rsidRPr="008F65C6" w:rsidRDefault="00D65B63" w:rsidP="00D65B63">
      <w:pPr>
        <w:jc w:val="right"/>
        <w:rPr>
          <w:bCs/>
          <w:lang w:val="vi-VN"/>
        </w:rPr>
      </w:pPr>
      <w:r w:rsidRPr="008F65C6">
        <w:rPr>
          <w:bCs/>
        </w:rPr>
        <w:t>Số:</w:t>
      </w:r>
      <w:r>
        <w:rPr>
          <w:bCs/>
        </w:rPr>
        <w:t xml:space="preserve"> L201201</w:t>
      </w:r>
      <w:r w:rsidRPr="008F65C6">
        <w:rPr>
          <w:bCs/>
          <w:lang w:val="vi-VN"/>
        </w:rPr>
        <w:t xml:space="preserve"> /</w:t>
      </w:r>
      <w:r>
        <w:rPr>
          <w:bCs/>
        </w:rPr>
        <w:t>DLHCM</w:t>
      </w:r>
      <w:r w:rsidRPr="008F65C6">
        <w:rPr>
          <w:bCs/>
          <w:lang w:val="vi-VN"/>
        </w:rPr>
        <w:t>/01</w:t>
      </w:r>
    </w:p>
    <w:p w14:paraId="56A8CFA4" w14:textId="77777777" w:rsidR="00D65B63" w:rsidRPr="008F65C6" w:rsidRDefault="00D65B63" w:rsidP="00D65B63">
      <w:pPr>
        <w:rPr>
          <w:b/>
        </w:rPr>
      </w:pPr>
      <w:r w:rsidRPr="008F65C6">
        <w:rPr>
          <w:b/>
        </w:rPr>
        <w:t xml:space="preserve"> </w:t>
      </w:r>
    </w:p>
    <w:p w14:paraId="5C2267BF" w14:textId="09948B0C" w:rsidR="00ED25B4" w:rsidRPr="00ED25B4" w:rsidRDefault="00D65B63" w:rsidP="00ED25B4">
      <w:pPr>
        <w:rPr>
          <w:b/>
          <w:lang w:val="vi-VN"/>
        </w:rPr>
      </w:pPr>
      <w:r w:rsidRPr="00045482">
        <w:rPr>
          <w:b/>
          <w:u w:val="single"/>
        </w:rPr>
        <w:t>Kính g</w:t>
      </w:r>
      <w:r w:rsidRPr="00045482">
        <w:rPr>
          <w:b/>
          <w:u w:val="single"/>
          <w:lang w:val="vi-VN"/>
        </w:rPr>
        <w:t>ửi</w:t>
      </w:r>
      <w:r w:rsidRPr="00045482">
        <w:rPr>
          <w:b/>
        </w:rPr>
        <w:t xml:space="preserve">: </w:t>
      </w:r>
      <w:r w:rsidRPr="00045482">
        <w:rPr>
          <w:b/>
          <w:lang w:val="vi-VN"/>
        </w:rPr>
        <w:t xml:space="preserve"> </w:t>
      </w:r>
      <w:r w:rsidR="00ED25B4">
        <w:rPr>
          <w:b/>
          <w:lang w:val="vi-VN"/>
        </w:rPr>
        <w:t>QUÝ KHÁCH HÀNG</w:t>
      </w:r>
    </w:p>
    <w:p w14:paraId="2EF30379" w14:textId="72DF4E55" w:rsidR="00ED25B4" w:rsidRDefault="00ED25B4" w:rsidP="00ED25B4">
      <w:pPr>
        <w:rPr>
          <w:b/>
        </w:rPr>
      </w:pPr>
      <w:r>
        <w:rPr>
          <w:b/>
        </w:rPr>
        <w:t xml:space="preserve">                   Tel:</w:t>
      </w:r>
      <w:r w:rsidRPr="008273F8">
        <w:rPr>
          <w:b/>
        </w:rPr>
        <w:t xml:space="preserve"> </w:t>
      </w:r>
    </w:p>
    <w:p w14:paraId="3BD900D0" w14:textId="53D3793F" w:rsidR="00ED25B4" w:rsidRDefault="00ED25B4" w:rsidP="00ED25B4">
      <w:pPr>
        <w:rPr>
          <w:b/>
        </w:rPr>
      </w:pPr>
      <w:r>
        <w:rPr>
          <w:b/>
        </w:rPr>
        <w:t xml:space="preserve">                   Mail: </w:t>
      </w:r>
    </w:p>
    <w:p w14:paraId="0F010CD3" w14:textId="61E97251" w:rsidR="00ED25B4" w:rsidRPr="008273F8" w:rsidRDefault="00ED25B4" w:rsidP="00ED25B4">
      <w:pPr>
        <w:rPr>
          <w:b/>
          <w:lang w:val="vi-VN"/>
        </w:rPr>
      </w:pPr>
      <w:r>
        <w:rPr>
          <w:b/>
        </w:rPr>
        <w:t xml:space="preserve">                   DỰ ÁN: </w:t>
      </w:r>
    </w:p>
    <w:p w14:paraId="63BBE55F" w14:textId="200AE662" w:rsidR="00D65B63" w:rsidRPr="00A63715" w:rsidRDefault="00D65B63" w:rsidP="00045482">
      <w:pPr>
        <w:rPr>
          <w:b/>
        </w:rPr>
      </w:pPr>
    </w:p>
    <w:p w14:paraId="3A5B6639" w14:textId="77777777" w:rsidR="00D65B63" w:rsidRPr="00287737" w:rsidRDefault="00D65B63" w:rsidP="00D65B63">
      <w:pPr>
        <w:ind w:right="-288"/>
      </w:pPr>
      <w:r w:rsidRPr="008F65C6">
        <w:rPr>
          <w:b/>
          <w:lang w:val="vi-VN"/>
        </w:rPr>
        <w:t xml:space="preserve">Công Ty TNHH </w:t>
      </w:r>
      <w:r>
        <w:rPr>
          <w:b/>
        </w:rPr>
        <w:t>Thương Mại Dịch Vụ</w:t>
      </w:r>
      <w:r w:rsidRPr="008F65C6">
        <w:rPr>
          <w:b/>
          <w:lang w:val="vi-VN"/>
        </w:rPr>
        <w:t xml:space="preserve"> Kỹ Thuật </w:t>
      </w:r>
      <w:r>
        <w:rPr>
          <w:b/>
        </w:rPr>
        <w:t>VIỆT NGUYỄN</w:t>
      </w:r>
      <w:r w:rsidRPr="008F65C6">
        <w:rPr>
          <w:lang w:val="vi-VN"/>
        </w:rPr>
        <w:t xml:space="preserve"> xin trân trọng gởi đến </w:t>
      </w:r>
      <w:r w:rsidRPr="00044A0D">
        <w:rPr>
          <w:b/>
          <w:lang w:val="vi-VN"/>
        </w:rPr>
        <w:t xml:space="preserve">Quý khách hàng </w:t>
      </w:r>
      <w:r w:rsidRPr="008F65C6">
        <w:rPr>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b/>
                <w:bCs/>
                <w:color w:val="FFFFFF"/>
              </w:rPr>
            </w:pPr>
            <w:r w:rsidRPr="00AE22BB">
              <w:rPr>
                <w:b/>
                <w:bCs/>
                <w:color w:val="FFFFFF"/>
              </w:rPr>
              <w:t>STT</w:t>
            </w:r>
          </w:p>
        </w:tc>
        <w:tc>
          <w:tcPr>
            <w:tcW w:w="1135" w:type="dxa"/>
            <w:shd w:val="clear" w:color="auto" w:fill="F84330"/>
            <w:vAlign w:val="center"/>
          </w:tcPr>
          <w:p w14:paraId="02A56F7F" w14:textId="77777777" w:rsidR="00D65B63" w:rsidRDefault="00D65B63" w:rsidP="00A27A4C">
            <w:pPr>
              <w:ind w:left="-65" w:right="-66"/>
              <w:jc w:val="center"/>
              <w:rPr>
                <w:b/>
                <w:bCs/>
                <w:color w:val="FFFFFF"/>
              </w:rPr>
            </w:pPr>
            <w:r>
              <w:rPr>
                <w:b/>
                <w:bCs/>
                <w:color w:val="FFFFFF"/>
              </w:rPr>
              <w:t xml:space="preserve">Mã/ </w:t>
            </w:r>
          </w:p>
          <w:p w14:paraId="1FB303E6" w14:textId="77777777" w:rsidR="00D65B63" w:rsidRPr="00AE22BB" w:rsidRDefault="00D65B63" w:rsidP="00A27A4C">
            <w:pPr>
              <w:ind w:left="-65" w:right="-66"/>
              <w:jc w:val="center"/>
              <w:rPr>
                <w:b/>
                <w:bCs/>
                <w:color w:val="FFFFFF"/>
                <w:lang w:val="vi-VN"/>
              </w:rPr>
            </w:pPr>
            <w:r w:rsidRPr="00AE22BB">
              <w:rPr>
                <w:b/>
                <w:bCs/>
                <w:color w:val="FFFFFF"/>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b/>
                <w:bCs/>
                <w:color w:val="FFFFFF"/>
                <w:lang w:val="vi-VN"/>
              </w:rPr>
            </w:pPr>
            <w:r w:rsidRPr="00C64D48">
              <w:rPr>
                <w:b/>
                <w:bCs/>
                <w:color w:val="FFFFFF"/>
                <w:lang w:val="vi-VN"/>
              </w:rPr>
              <w:t>TÊN THIẾT BỊ</w:t>
            </w:r>
          </w:p>
          <w:p w14:paraId="4A02DFC8" w14:textId="77777777" w:rsidR="00D65B63" w:rsidRPr="00AE22BB" w:rsidRDefault="00D65B63" w:rsidP="00A27A4C">
            <w:pPr>
              <w:ind w:left="-65" w:right="-66"/>
              <w:jc w:val="center"/>
              <w:rPr>
                <w:b/>
                <w:bCs/>
                <w:color w:val="FFFFFF"/>
                <w:lang w:val="vi-VN"/>
              </w:rPr>
            </w:pPr>
            <w:r w:rsidRPr="00C64D48">
              <w:rPr>
                <w:b/>
                <w:bCs/>
                <w:color w:val="FFFFFF"/>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b/>
                <w:bCs/>
                <w:color w:val="FFFFFF"/>
              </w:rPr>
            </w:pPr>
            <w:r w:rsidRPr="00AE22BB">
              <w:rPr>
                <w:b/>
                <w:bCs/>
                <w:color w:val="FFFFFF"/>
              </w:rPr>
              <w:t>SL</w:t>
            </w:r>
          </w:p>
        </w:tc>
        <w:tc>
          <w:tcPr>
            <w:tcW w:w="630" w:type="dxa"/>
            <w:shd w:val="clear" w:color="auto" w:fill="F84330"/>
            <w:vAlign w:val="center"/>
          </w:tcPr>
          <w:p w14:paraId="711D168A" w14:textId="77777777" w:rsidR="00D65B63" w:rsidRPr="00AE22BB" w:rsidRDefault="00D65B63" w:rsidP="00A27A4C">
            <w:pPr>
              <w:ind w:left="-65" w:right="-66"/>
              <w:jc w:val="center"/>
              <w:rPr>
                <w:b/>
                <w:bCs/>
                <w:color w:val="FFFFFF"/>
              </w:rPr>
            </w:pPr>
            <w:r w:rsidRPr="00AE22BB">
              <w:rPr>
                <w:b/>
                <w:bCs/>
                <w:color w:val="FFFFFF"/>
              </w:rPr>
              <w:t>ĐVT</w:t>
            </w:r>
          </w:p>
        </w:tc>
        <w:tc>
          <w:tcPr>
            <w:tcW w:w="1530" w:type="dxa"/>
            <w:shd w:val="clear" w:color="auto" w:fill="F84330"/>
            <w:vAlign w:val="center"/>
          </w:tcPr>
          <w:p w14:paraId="03F6970F" w14:textId="77777777" w:rsidR="00D65B63" w:rsidRPr="00AE22BB" w:rsidRDefault="00D65B63" w:rsidP="00A27A4C">
            <w:pPr>
              <w:ind w:left="-65" w:right="-66"/>
              <w:jc w:val="center"/>
              <w:rPr>
                <w:b/>
                <w:bCs/>
                <w:color w:val="FFFFFF"/>
              </w:rPr>
            </w:pPr>
            <w:r w:rsidRPr="00AE22BB">
              <w:rPr>
                <w:b/>
                <w:bCs/>
                <w:color w:val="FFFFFF"/>
              </w:rPr>
              <w:t>ĐƠN GIÁ</w:t>
            </w:r>
          </w:p>
          <w:p w14:paraId="260DD5B8" w14:textId="77777777" w:rsidR="00D65B63" w:rsidRPr="00AE22BB" w:rsidRDefault="00D65B63" w:rsidP="00A27A4C">
            <w:pPr>
              <w:ind w:left="-65" w:right="-66"/>
              <w:jc w:val="center"/>
              <w:rPr>
                <w:b/>
                <w:bCs/>
                <w:color w:val="FFFFFF"/>
              </w:rPr>
            </w:pPr>
            <w:r w:rsidRPr="00AE22BB">
              <w:rPr>
                <w:b/>
                <w:bCs/>
                <w:color w:val="FFFFFF"/>
              </w:rPr>
              <w:t>(</w:t>
            </w:r>
            <w:r>
              <w:rPr>
                <w:b/>
                <w:bCs/>
                <w:color w:val="FFFFFF"/>
              </w:rPr>
              <w:t>VNĐ</w:t>
            </w:r>
            <w:r w:rsidRPr="00AE22BB">
              <w:rPr>
                <w:b/>
                <w:bCs/>
                <w:color w:val="FFFFFF"/>
              </w:rPr>
              <w:t>)</w:t>
            </w:r>
          </w:p>
        </w:tc>
        <w:tc>
          <w:tcPr>
            <w:tcW w:w="1800" w:type="dxa"/>
            <w:shd w:val="clear" w:color="auto" w:fill="F84330"/>
            <w:vAlign w:val="center"/>
          </w:tcPr>
          <w:p w14:paraId="7BCCC151" w14:textId="77777777" w:rsidR="00D65B63" w:rsidRPr="00AE22BB" w:rsidRDefault="00D65B63" w:rsidP="00A27A4C">
            <w:pPr>
              <w:ind w:left="-65" w:right="-66"/>
              <w:jc w:val="center"/>
              <w:rPr>
                <w:b/>
                <w:bCs/>
                <w:color w:val="FFFFFF"/>
              </w:rPr>
            </w:pPr>
            <w:r w:rsidRPr="00AE22BB">
              <w:rPr>
                <w:b/>
                <w:bCs/>
                <w:color w:val="FFFFFF"/>
              </w:rPr>
              <w:t>THÀNH TIỀN</w:t>
            </w:r>
          </w:p>
          <w:p w14:paraId="79213995" w14:textId="77777777" w:rsidR="00D65B63" w:rsidRPr="00AE22BB" w:rsidRDefault="00D65B63" w:rsidP="00A27A4C">
            <w:pPr>
              <w:ind w:left="-65" w:right="-66"/>
              <w:jc w:val="center"/>
              <w:rPr>
                <w:b/>
                <w:bCs/>
                <w:color w:val="FFFFFF"/>
                <w:lang w:val="vi-VN"/>
              </w:rPr>
            </w:pPr>
            <w:r w:rsidRPr="00AE22BB">
              <w:rPr>
                <w:b/>
                <w:bCs/>
                <w:color w:val="FFFFFF"/>
              </w:rPr>
              <w:t>(</w:t>
            </w:r>
            <w:r>
              <w:rPr>
                <w:b/>
                <w:bCs/>
                <w:color w:val="FFFFFF"/>
              </w:rPr>
              <w:t>VNĐ</w:t>
            </w:r>
            <w:r w:rsidRPr="00AE22BB">
              <w:rPr>
                <w:b/>
                <w:bCs/>
                <w:color w:val="FFFFFF"/>
              </w:rPr>
              <w:t>)</w:t>
            </w:r>
          </w:p>
        </w:tc>
      </w:tr>
      <w:tr w:rsidR="00324868" w:rsidRPr="00AE22BB" w14:paraId="57EB30E4" w14:textId="77777777" w:rsidTr="00A27A4C">
        <w:trPr>
          <w:jc w:val="center"/>
        </w:trPr>
        <w:tc>
          <w:tcPr>
            <w:tcW w:w="618" w:type="dxa"/>
          </w:tcPr>
          <w:p w14:paraId="1C6B8179" w14:textId="1BF76106" w:rsidR="00324868" w:rsidRPr="00216477" w:rsidRDefault="009421E7" w:rsidP="00A27A4C">
            <w:pPr>
              <w:jc w:val="center"/>
              <w:rPr>
                <w:b/>
                <w:lang w:val="vi-VN"/>
              </w:rPr>
            </w:pPr>
            <w:r w:rsidRPr="00216477">
              <w:rPr>
                <w:b/>
                <w:lang w:val="vi-VN"/>
              </w:rPr>
              <w:t>1</w:t>
            </w:r>
          </w:p>
        </w:tc>
        <w:tc>
          <w:tcPr>
            <w:tcW w:w="1135" w:type="dxa"/>
          </w:tcPr>
          <w:p w14:paraId="6352C77C" w14:textId="7A29BE33" w:rsidR="00324868" w:rsidRPr="00216477" w:rsidRDefault="00A94669" w:rsidP="00A27A4C">
            <w:pPr>
              <w:jc w:val="center"/>
              <w:rPr>
                <w:b/>
              </w:rPr>
            </w:pPr>
            <w:r w:rsidRPr="00216477">
              <w:rPr>
                <w:b/>
                <w:lang w:val="vi-VN"/>
              </w:rPr>
              <w:t>Si-CA 230-5NDS</w:t>
            </w:r>
          </w:p>
        </w:tc>
        <w:tc>
          <w:tcPr>
            <w:tcW w:w="4004" w:type="dxa"/>
          </w:tcPr>
          <w:p w14:paraId="6F480DD9" w14:textId="08AF018A" w:rsidR="00061099" w:rsidRPr="00216477" w:rsidRDefault="00061099" w:rsidP="00061099">
            <w:pPr>
              <w:spacing w:line="276" w:lineRule="auto"/>
              <w:rPr>
                <w:b/>
                <w:lang w:val="vi-VN"/>
              </w:rPr>
            </w:pPr>
            <w:r w:rsidRPr="00216477">
              <w:rPr>
                <w:b/>
                <w:lang w:val="vi-VN"/>
              </w:rPr>
              <w:t xml:space="preserve">Máy đo khí thải cầm tay </w:t>
            </w:r>
          </w:p>
          <w:p w14:paraId="3A483C89" w14:textId="1F74D882" w:rsidR="00061099" w:rsidRPr="00216477" w:rsidRDefault="00061099" w:rsidP="00061099">
            <w:pPr>
              <w:spacing w:line="276" w:lineRule="auto"/>
              <w:rPr>
                <w:b/>
                <w:lang w:val="vi-VN"/>
              </w:rPr>
            </w:pPr>
            <w:r w:rsidRPr="00216477">
              <w:rPr>
                <w:b/>
                <w:lang w:val="vi-VN"/>
              </w:rPr>
              <w:t xml:space="preserve">Model: </w:t>
            </w:r>
            <w:r w:rsidR="009C51EC" w:rsidRPr="00216477">
              <w:rPr>
                <w:b/>
                <w:lang w:val="vi-VN"/>
              </w:rPr>
              <w:t>Si-CA 230-5NDS</w:t>
            </w:r>
          </w:p>
          <w:p w14:paraId="0047339B" w14:textId="7E66D1B3" w:rsidR="00061099" w:rsidRPr="00216477" w:rsidRDefault="00061099" w:rsidP="00061099">
            <w:pPr>
              <w:spacing w:line="276" w:lineRule="auto"/>
              <w:rPr>
                <w:b/>
                <w:lang w:val="vi-VN"/>
              </w:rPr>
            </w:pPr>
            <w:r w:rsidRPr="00216477">
              <w:rPr>
                <w:b/>
                <w:lang w:val="vi-VN"/>
              </w:rPr>
              <w:t>Nhà sản xuất:</w:t>
            </w:r>
            <w:r w:rsidR="009C51EC" w:rsidRPr="00216477">
              <w:rPr>
                <w:b/>
                <w:lang w:val="vi-VN"/>
              </w:rPr>
              <w:t xml:space="preserve"> Sauermann </w:t>
            </w:r>
            <w:r w:rsidRPr="00216477">
              <w:rPr>
                <w:b/>
                <w:lang w:val="vi-VN"/>
              </w:rPr>
              <w:t xml:space="preserve">– </w:t>
            </w:r>
            <w:r w:rsidR="00061E07" w:rsidRPr="00216477">
              <w:rPr>
                <w:b/>
                <w:lang w:val="vi-VN"/>
              </w:rPr>
              <w:t xml:space="preserve"> Pháp </w:t>
            </w:r>
          </w:p>
          <w:p w14:paraId="469380FF" w14:textId="6226FB19" w:rsidR="00061099" w:rsidRPr="00216477" w:rsidRDefault="00061099" w:rsidP="00061099">
            <w:pPr>
              <w:spacing w:line="276" w:lineRule="auto"/>
              <w:rPr>
                <w:b/>
                <w:lang w:val="vi-VN"/>
              </w:rPr>
            </w:pPr>
            <w:r w:rsidRPr="00216477">
              <w:rPr>
                <w:b/>
                <w:lang w:val="vi-VN"/>
              </w:rPr>
              <w:t xml:space="preserve">Xuất xứ: </w:t>
            </w:r>
            <w:r w:rsidR="005F06AD" w:rsidRPr="00216477">
              <w:rPr>
                <w:b/>
                <w:lang w:val="vi-VN"/>
              </w:rPr>
              <w:t xml:space="preserve">Pháp </w:t>
            </w:r>
          </w:p>
          <w:p w14:paraId="29F8F1D3" w14:textId="77777777" w:rsidR="00324868" w:rsidRPr="00216477" w:rsidRDefault="00324868" w:rsidP="00045482">
            <w:pPr>
              <w:ind w:left="14"/>
              <w:rPr>
                <w:b/>
                <w:bCs/>
                <w:lang w:val="vi-VN"/>
              </w:rPr>
            </w:pPr>
          </w:p>
          <w:p w14:paraId="21C720F5" w14:textId="5A619FDA" w:rsidR="00061099" w:rsidRPr="00216477" w:rsidRDefault="00061099" w:rsidP="00061099">
            <w:pPr>
              <w:pStyle w:val="ListParagraph"/>
              <w:numPr>
                <w:ilvl w:val="0"/>
                <w:numId w:val="31"/>
              </w:numPr>
              <w:rPr>
                <w:rFonts w:ascii="Times New Roman" w:hAnsi="Times New Roman"/>
                <w:b/>
                <w:bCs/>
                <w:sz w:val="24"/>
                <w:szCs w:val="24"/>
                <w:lang w:val="vi-VN"/>
              </w:rPr>
            </w:pPr>
            <w:r w:rsidRPr="00216477">
              <w:rPr>
                <w:rFonts w:ascii="Times New Roman" w:hAnsi="Times New Roman"/>
                <w:b/>
                <w:bCs/>
                <w:sz w:val="24"/>
                <w:szCs w:val="24"/>
                <w:lang w:val="vi-VN"/>
              </w:rPr>
              <w:t>T</w:t>
            </w:r>
            <w:r w:rsidR="009421E7" w:rsidRPr="00216477">
              <w:rPr>
                <w:rFonts w:ascii="Times New Roman" w:hAnsi="Times New Roman"/>
                <w:b/>
                <w:bCs/>
                <w:sz w:val="24"/>
                <w:szCs w:val="24"/>
                <w:lang w:val="vi-VN"/>
              </w:rPr>
              <w:t>ính</w:t>
            </w:r>
            <w:r w:rsidRPr="00216477">
              <w:rPr>
                <w:rFonts w:ascii="Times New Roman" w:hAnsi="Times New Roman"/>
                <w:b/>
                <w:bCs/>
                <w:sz w:val="24"/>
                <w:szCs w:val="24"/>
                <w:lang w:val="vi-VN"/>
              </w:rPr>
              <w:t xml:space="preserve"> </w:t>
            </w:r>
            <w:r w:rsidR="009421E7" w:rsidRPr="00216477">
              <w:rPr>
                <w:rFonts w:ascii="Times New Roman" w:hAnsi="Times New Roman"/>
                <w:b/>
                <w:bCs/>
                <w:sz w:val="24"/>
                <w:szCs w:val="24"/>
                <w:lang w:val="vi-VN"/>
              </w:rPr>
              <w:t>năng</w:t>
            </w:r>
            <w:r w:rsidRPr="00216477">
              <w:rPr>
                <w:rFonts w:ascii="Times New Roman" w:hAnsi="Times New Roman"/>
                <w:b/>
                <w:bCs/>
                <w:sz w:val="24"/>
                <w:szCs w:val="24"/>
                <w:lang w:val="vi-VN"/>
              </w:rPr>
              <w:t xml:space="preserve"> kỹ thuật: </w:t>
            </w:r>
          </w:p>
          <w:p w14:paraId="32926D1F" w14:textId="178AF186" w:rsidR="00061099" w:rsidRPr="00216477" w:rsidRDefault="006B3EBA" w:rsidP="00B9369F">
            <w:pPr>
              <w:pStyle w:val="ListParagraph"/>
              <w:numPr>
                <w:ilvl w:val="0"/>
                <w:numId w:val="33"/>
              </w:numPr>
              <w:ind w:left="391"/>
              <w:rPr>
                <w:rFonts w:ascii="Times New Roman" w:hAnsi="Times New Roman"/>
                <w:sz w:val="24"/>
                <w:szCs w:val="24"/>
                <w:lang w:val="vi-VN"/>
              </w:rPr>
            </w:pPr>
            <w:r>
              <w:rPr>
                <w:rFonts w:ascii="Times New Roman" w:hAnsi="Times New Roman"/>
                <w:sz w:val="24"/>
                <w:szCs w:val="24"/>
              </w:rPr>
              <w:t>T</w:t>
            </w:r>
            <w:r w:rsidRPr="006B3EBA">
              <w:rPr>
                <w:rFonts w:ascii="Times New Roman" w:hAnsi="Times New Roman"/>
                <w:sz w:val="24"/>
                <w:szCs w:val="24"/>
                <w:lang w:val="vi-VN"/>
              </w:rPr>
              <w:t xml:space="preserve">hiết bị đo phân tích khí thải, khí đốt </w:t>
            </w:r>
            <w:r>
              <w:rPr>
                <w:rFonts w:ascii="Times New Roman" w:hAnsi="Times New Roman"/>
                <w:sz w:val="24"/>
                <w:szCs w:val="24"/>
              </w:rPr>
              <w:t>có thể đo l</w:t>
            </w:r>
            <w:r w:rsidRPr="00216477">
              <w:rPr>
                <w:rFonts w:ascii="Times New Roman" w:hAnsi="Times New Roman"/>
                <w:sz w:val="24"/>
                <w:szCs w:val="24"/>
                <w:lang w:val="vi-VN"/>
              </w:rPr>
              <w:t>ên đến 06 cảm biến khí</w:t>
            </w:r>
            <w:r>
              <w:rPr>
                <w:rFonts w:ascii="Times New Roman" w:hAnsi="Times New Roman"/>
                <w:sz w:val="24"/>
                <w:szCs w:val="24"/>
              </w:rPr>
              <w:t xml:space="preserve">; </w:t>
            </w:r>
            <w:r w:rsidRPr="006B3EBA">
              <w:rPr>
                <w:rFonts w:ascii="Times New Roman" w:hAnsi="Times New Roman"/>
                <w:sz w:val="24"/>
                <w:szCs w:val="24"/>
                <w:lang w:val="vi-VN"/>
              </w:rPr>
              <w:t>cần thiết cho các kỹ sư về cơ điện, hệ thống thông khí, lò hơi để kiểm tra, kiểm soát các chỉ tiêu khí</w:t>
            </w:r>
            <w:r>
              <w:rPr>
                <w:rFonts w:ascii="Times New Roman" w:hAnsi="Times New Roman"/>
                <w:sz w:val="24"/>
                <w:szCs w:val="24"/>
              </w:rPr>
              <w:t>.</w:t>
            </w:r>
            <w:r w:rsidRPr="006B3EBA">
              <w:rPr>
                <w:rFonts w:ascii="Times New Roman" w:hAnsi="Times New Roman"/>
                <w:sz w:val="24"/>
                <w:szCs w:val="24"/>
                <w:lang w:val="vi-VN"/>
              </w:rPr>
              <w:t xml:space="preserve"> </w:t>
            </w:r>
          </w:p>
          <w:p w14:paraId="6577CF69" w14:textId="66A59324" w:rsidR="00061099" w:rsidRPr="00216477" w:rsidRDefault="00061099"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Có thể bao gồm</w:t>
            </w:r>
            <w:r w:rsidR="006B3EBA">
              <w:rPr>
                <w:rFonts w:ascii="Times New Roman" w:hAnsi="Times New Roman"/>
                <w:sz w:val="24"/>
                <w:szCs w:val="24"/>
              </w:rPr>
              <w:t xml:space="preserve"> các thông số đo</w:t>
            </w:r>
            <w:r w:rsidRPr="00216477">
              <w:rPr>
                <w:rFonts w:ascii="Times New Roman" w:hAnsi="Times New Roman"/>
                <w:sz w:val="24"/>
                <w:szCs w:val="24"/>
                <w:lang w:val="vi-VN"/>
              </w:rPr>
              <w:t>: O</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 CO, NO, NO thấp , NO</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 NO</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 xml:space="preserve"> thấp, SO</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 SO</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 xml:space="preserve"> thấp, H</w:t>
            </w:r>
            <w:r w:rsidRPr="00216477">
              <w:rPr>
                <w:rFonts w:ascii="Times New Roman" w:hAnsi="Times New Roman"/>
                <w:sz w:val="24"/>
                <w:szCs w:val="24"/>
                <w:vertAlign w:val="subscript"/>
                <w:lang w:val="vi-VN"/>
              </w:rPr>
              <w:t>2</w:t>
            </w:r>
            <w:r w:rsidRPr="00216477">
              <w:rPr>
                <w:rFonts w:ascii="Times New Roman" w:hAnsi="Times New Roman"/>
                <w:sz w:val="24"/>
                <w:szCs w:val="24"/>
                <w:lang w:val="vi-VN"/>
              </w:rPr>
              <w:t>S và CxHy</w:t>
            </w:r>
          </w:p>
          <w:p w14:paraId="08779B96" w14:textId="19D275BA" w:rsidR="00061099" w:rsidRPr="00216477" w:rsidRDefault="00061099"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Phạm vi tự động pha loãng CO với các phép đo đến 50.000 ppm</w:t>
            </w:r>
          </w:p>
          <w:p w14:paraId="39FB1698" w14:textId="73A766E3" w:rsidR="00061099" w:rsidRPr="00216477" w:rsidRDefault="00061099" w:rsidP="00B9369F">
            <w:pPr>
              <w:pStyle w:val="ListParagraph"/>
              <w:numPr>
                <w:ilvl w:val="0"/>
                <w:numId w:val="33"/>
              </w:numPr>
              <w:ind w:left="391"/>
              <w:rPr>
                <w:rFonts w:ascii="Times New Roman" w:hAnsi="Times New Roman"/>
                <w:sz w:val="24"/>
                <w:szCs w:val="24"/>
              </w:rPr>
            </w:pPr>
            <w:r w:rsidRPr="00216477">
              <w:rPr>
                <w:rFonts w:ascii="Times New Roman" w:hAnsi="Times New Roman"/>
                <w:color w:val="000000"/>
                <w:sz w:val="24"/>
                <w:szCs w:val="24"/>
                <w:shd w:val="clear" w:color="auto" w:fill="FFFFFF"/>
              </w:rPr>
              <w:t>Khả năng đo NOx tổng và NOx dải thấp</w:t>
            </w:r>
          </w:p>
          <w:p w14:paraId="554D5156" w14:textId="67A32DC1" w:rsidR="00061099" w:rsidRPr="00216477" w:rsidRDefault="00061099"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Cảm biến hiệu chuẩn trước có thể thay thế tại hiện trường</w:t>
            </w:r>
          </w:p>
          <w:p w14:paraId="58594202" w14:textId="77777777" w:rsidR="00B9369F" w:rsidRPr="00216477" w:rsidRDefault="00B9369F" w:rsidP="00B9369F">
            <w:pPr>
              <w:pStyle w:val="ListParagraph"/>
              <w:numPr>
                <w:ilvl w:val="0"/>
                <w:numId w:val="33"/>
              </w:numPr>
              <w:ind w:left="391"/>
              <w:rPr>
                <w:rFonts w:ascii="Times New Roman" w:hAnsi="Times New Roman"/>
                <w:sz w:val="24"/>
                <w:szCs w:val="24"/>
              </w:rPr>
            </w:pPr>
            <w:r w:rsidRPr="00216477">
              <w:rPr>
                <w:rFonts w:ascii="Times New Roman" w:hAnsi="Times New Roman"/>
                <w:color w:val="000000"/>
                <w:sz w:val="24"/>
                <w:szCs w:val="24"/>
                <w:shd w:val="clear" w:color="auto" w:fill="FFFFFF"/>
              </w:rPr>
              <w:t>Tính toán để đo khí CO2</w:t>
            </w:r>
          </w:p>
          <w:p w14:paraId="5A78324F"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Ứng dụng điều hòa mẫu cho các ứng dụng NOx thấp &amp; độ ẩm cao</w:t>
            </w:r>
          </w:p>
          <w:p w14:paraId="502EFA15"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Đo tốc độ dòng khí với ống pitot</w:t>
            </w:r>
          </w:p>
          <w:p w14:paraId="353CDB5C"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Đo áp suất chêch lệch</w:t>
            </w:r>
          </w:p>
          <w:p w14:paraId="7AB82931"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Điều chỉnh giá trị phát thải với tham chiếu O2</w:t>
            </w:r>
          </w:p>
          <w:p w14:paraId="061135AA"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Tính toán hiệu suất đốt và lượng không khí dư thừa</w:t>
            </w:r>
          </w:p>
          <w:p w14:paraId="5D446DC8"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Giám sát an toàn CO, CO2 trong môi trường xung quanh</w:t>
            </w:r>
          </w:p>
          <w:p w14:paraId="2534863F" w14:textId="77777777"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lastRenderedPageBreak/>
              <w:t>Phần nối ống để đo khí thải tại vị trí khó tiếp cận</w:t>
            </w:r>
          </w:p>
          <w:p w14:paraId="7A1F4084" w14:textId="6B0EEAA3" w:rsidR="00B9369F" w:rsidRPr="00216477" w:rsidRDefault="00B9369F" w:rsidP="00B9369F">
            <w:pPr>
              <w:pStyle w:val="ListParagraph"/>
              <w:numPr>
                <w:ilvl w:val="0"/>
                <w:numId w:val="33"/>
              </w:numPr>
              <w:ind w:left="391"/>
              <w:rPr>
                <w:rFonts w:ascii="Times New Roman" w:hAnsi="Times New Roman"/>
                <w:sz w:val="24"/>
                <w:szCs w:val="24"/>
                <w:lang w:val="vi-VN"/>
              </w:rPr>
            </w:pPr>
            <w:r w:rsidRPr="00216477">
              <w:rPr>
                <w:rFonts w:ascii="Times New Roman" w:hAnsi="Times New Roman"/>
                <w:sz w:val="24"/>
                <w:szCs w:val="24"/>
                <w:lang w:val="vi-VN"/>
              </w:rPr>
              <w:t>Máy in kết quả wireless</w:t>
            </w:r>
          </w:p>
          <w:p w14:paraId="64B07C1F" w14:textId="76AF4CD3" w:rsidR="005F06AD" w:rsidRPr="00216477" w:rsidRDefault="00A94669" w:rsidP="00A94669">
            <w:pPr>
              <w:spacing w:line="276" w:lineRule="auto"/>
              <w:rPr>
                <w:b/>
                <w:lang w:val="vi-VN"/>
              </w:rPr>
            </w:pPr>
            <w:r w:rsidRPr="00216477">
              <w:rPr>
                <w:b/>
              </w:rPr>
              <w:t xml:space="preserve">2.   </w:t>
            </w:r>
            <w:r w:rsidR="005F06AD" w:rsidRPr="00216477">
              <w:rPr>
                <w:b/>
                <w:lang w:val="vi-VN"/>
              </w:rPr>
              <w:t>Thông số kỹ thuật:</w:t>
            </w:r>
          </w:p>
          <w:p w14:paraId="619691B1" w14:textId="77777777" w:rsidR="005F06AD" w:rsidRPr="00216477" w:rsidRDefault="005F06AD" w:rsidP="005F06AD">
            <w:pPr>
              <w:numPr>
                <w:ilvl w:val="0"/>
                <w:numId w:val="35"/>
              </w:numPr>
              <w:spacing w:line="276" w:lineRule="auto"/>
              <w:rPr>
                <w:b/>
                <w:lang w:val="vi-VN"/>
              </w:rPr>
            </w:pPr>
            <w:r w:rsidRPr="00216477">
              <w:rPr>
                <w:b/>
                <w:lang w:val="vi-VN"/>
              </w:rPr>
              <w:t>Đo Oxy O2:</w:t>
            </w:r>
          </w:p>
          <w:p w14:paraId="68602ABC"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4C545CAA" w14:textId="4ADFDF03" w:rsidR="005F06AD" w:rsidRPr="00216477" w:rsidRDefault="005F06AD" w:rsidP="005F06AD">
            <w:pPr>
              <w:numPr>
                <w:ilvl w:val="0"/>
                <w:numId w:val="36"/>
              </w:numPr>
              <w:spacing w:line="276" w:lineRule="auto"/>
              <w:rPr>
                <w:lang w:val="vi-VN"/>
              </w:rPr>
            </w:pPr>
            <w:r w:rsidRPr="00216477">
              <w:rPr>
                <w:lang w:val="vi-VN"/>
              </w:rPr>
              <w:t>Dải đo: 0 – 25%</w:t>
            </w:r>
          </w:p>
          <w:p w14:paraId="5B73D4F3" w14:textId="097B4824" w:rsidR="005F06AD" w:rsidRPr="00216477" w:rsidRDefault="005F06AD" w:rsidP="005F06AD">
            <w:pPr>
              <w:numPr>
                <w:ilvl w:val="0"/>
                <w:numId w:val="36"/>
              </w:numPr>
              <w:spacing w:line="276" w:lineRule="auto"/>
              <w:rPr>
                <w:lang w:val="vi-VN"/>
              </w:rPr>
            </w:pPr>
            <w:r w:rsidRPr="00216477">
              <w:rPr>
                <w:lang w:val="vi-VN"/>
              </w:rPr>
              <w:t>Độ phân giải: 0.01%</w:t>
            </w:r>
          </w:p>
          <w:p w14:paraId="05BD5D66" w14:textId="597A0C94" w:rsidR="005F06AD" w:rsidRPr="00216477" w:rsidRDefault="005F06AD" w:rsidP="005F06AD">
            <w:pPr>
              <w:numPr>
                <w:ilvl w:val="0"/>
                <w:numId w:val="36"/>
              </w:numPr>
              <w:spacing w:line="276" w:lineRule="auto"/>
              <w:rPr>
                <w:lang w:val="vi-VN"/>
              </w:rPr>
            </w:pPr>
            <w:r w:rsidRPr="00216477">
              <w:rPr>
                <w:lang w:val="vi-VN"/>
              </w:rPr>
              <w:t>Độ chính xác: ±0.2 % vol</w:t>
            </w:r>
          </w:p>
          <w:p w14:paraId="3A41646E" w14:textId="3386E7E5"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30s</w:t>
            </w:r>
          </w:p>
          <w:p w14:paraId="4CB4D3D7" w14:textId="0E31262A" w:rsidR="005F06AD" w:rsidRPr="00216477" w:rsidRDefault="005F06AD" w:rsidP="005F06AD">
            <w:pPr>
              <w:numPr>
                <w:ilvl w:val="0"/>
                <w:numId w:val="35"/>
              </w:numPr>
              <w:spacing w:line="276" w:lineRule="auto"/>
              <w:rPr>
                <w:b/>
                <w:lang w:val="vi-VN"/>
              </w:rPr>
            </w:pPr>
            <w:r w:rsidRPr="00216477">
              <w:rPr>
                <w:b/>
                <w:lang w:val="vi-VN"/>
              </w:rPr>
              <w:t>Đo Cacbonmonoxit CO (H 2comp.):</w:t>
            </w:r>
          </w:p>
          <w:p w14:paraId="502FCB60"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549A0DC5" w14:textId="7807266C" w:rsidR="005F06AD" w:rsidRPr="00216477" w:rsidRDefault="005F06AD" w:rsidP="005F06AD">
            <w:pPr>
              <w:numPr>
                <w:ilvl w:val="0"/>
                <w:numId w:val="36"/>
              </w:numPr>
              <w:spacing w:line="276" w:lineRule="auto"/>
              <w:rPr>
                <w:lang w:val="vi-VN"/>
              </w:rPr>
            </w:pPr>
            <w:r w:rsidRPr="00216477">
              <w:rPr>
                <w:lang w:val="vi-VN"/>
              </w:rPr>
              <w:t>Dải đo: 0 – 10000 ppm</w:t>
            </w:r>
          </w:p>
          <w:p w14:paraId="350F2DFC" w14:textId="77777777" w:rsidR="005F06AD" w:rsidRPr="00216477" w:rsidRDefault="005F06AD" w:rsidP="005F06AD">
            <w:pPr>
              <w:numPr>
                <w:ilvl w:val="0"/>
                <w:numId w:val="36"/>
              </w:numPr>
              <w:spacing w:line="276" w:lineRule="auto"/>
              <w:rPr>
                <w:lang w:val="vi-VN"/>
              </w:rPr>
            </w:pPr>
            <w:r w:rsidRPr="00216477">
              <w:rPr>
                <w:lang w:val="vi-VN"/>
              </w:rPr>
              <w:t>Độ phân giải: 1 ppm</w:t>
            </w:r>
          </w:p>
          <w:p w14:paraId="4F39BC0F" w14:textId="4E0C4CE7" w:rsidR="005F06AD" w:rsidRPr="00216477" w:rsidRDefault="005F06AD" w:rsidP="005F06AD">
            <w:pPr>
              <w:numPr>
                <w:ilvl w:val="0"/>
                <w:numId w:val="36"/>
              </w:numPr>
              <w:spacing w:line="276" w:lineRule="auto"/>
              <w:rPr>
                <w:b/>
                <w:lang w:val="vi-VN"/>
              </w:rPr>
            </w:pPr>
            <w:r w:rsidRPr="00216477">
              <w:rPr>
                <w:lang w:val="vi-VN"/>
              </w:rPr>
              <w:t>Độ chính xác: ±8 ppm &lt; 160 ppm ±5% rdg up to 2000 ppm ±10% rdg &gt; 2000 ppm</w:t>
            </w:r>
          </w:p>
          <w:p w14:paraId="48EF213E" w14:textId="066E6A75"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40s</w:t>
            </w:r>
          </w:p>
          <w:p w14:paraId="70829F0A" w14:textId="7DB621C0" w:rsidR="005F06AD" w:rsidRPr="00216477" w:rsidRDefault="005F06AD" w:rsidP="005F06AD">
            <w:pPr>
              <w:pStyle w:val="ListParagraph"/>
              <w:numPr>
                <w:ilvl w:val="0"/>
                <w:numId w:val="38"/>
              </w:numPr>
              <w:spacing w:line="276" w:lineRule="auto"/>
              <w:ind w:left="391"/>
              <w:rPr>
                <w:rFonts w:ascii="Times New Roman" w:hAnsi="Times New Roman"/>
                <w:b/>
                <w:sz w:val="24"/>
                <w:szCs w:val="24"/>
                <w:lang w:val="vi-VN"/>
              </w:rPr>
            </w:pPr>
            <w:r w:rsidRPr="00216477">
              <w:rPr>
                <w:rFonts w:ascii="Times New Roman" w:hAnsi="Times New Roman"/>
                <w:b/>
                <w:sz w:val="24"/>
                <w:szCs w:val="24"/>
                <w:lang w:val="vi-VN"/>
              </w:rPr>
              <w:t>CO pha loãng:</w:t>
            </w:r>
          </w:p>
          <w:p w14:paraId="5E1C3007"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7A6B5DDF" w14:textId="000D3FD3" w:rsidR="005F06AD" w:rsidRPr="00216477" w:rsidRDefault="005F06AD" w:rsidP="005F06AD">
            <w:pPr>
              <w:numPr>
                <w:ilvl w:val="0"/>
                <w:numId w:val="36"/>
              </w:numPr>
              <w:spacing w:line="276" w:lineRule="auto"/>
              <w:rPr>
                <w:lang w:val="vi-VN"/>
              </w:rPr>
            </w:pPr>
            <w:r w:rsidRPr="00216477">
              <w:rPr>
                <w:lang w:val="vi-VN"/>
              </w:rPr>
              <w:t>Dải đo: 100  - 50.000 ppm</w:t>
            </w:r>
          </w:p>
          <w:p w14:paraId="03FD3258" w14:textId="38EED58A" w:rsidR="005F06AD" w:rsidRPr="00216477" w:rsidRDefault="005F06AD" w:rsidP="005F06AD">
            <w:pPr>
              <w:numPr>
                <w:ilvl w:val="0"/>
                <w:numId w:val="36"/>
              </w:numPr>
              <w:spacing w:line="276" w:lineRule="auto"/>
              <w:rPr>
                <w:lang w:val="vi-VN"/>
              </w:rPr>
            </w:pPr>
            <w:r w:rsidRPr="00216477">
              <w:rPr>
                <w:lang w:val="vi-VN"/>
              </w:rPr>
              <w:t>Độ phân giải: 1 ppm</w:t>
            </w:r>
          </w:p>
          <w:p w14:paraId="2381170A" w14:textId="3D82DA83" w:rsidR="005F06AD" w:rsidRPr="00216477" w:rsidRDefault="005F06AD" w:rsidP="005F06AD">
            <w:pPr>
              <w:numPr>
                <w:ilvl w:val="0"/>
                <w:numId w:val="36"/>
              </w:numPr>
              <w:spacing w:line="276" w:lineRule="auto"/>
              <w:rPr>
                <w:lang w:val="vi-VN"/>
              </w:rPr>
            </w:pPr>
            <w:r w:rsidRPr="00216477">
              <w:rPr>
                <w:lang w:val="vi-VN"/>
              </w:rPr>
              <w:t>Độ chính xác: ±10% rdg</w:t>
            </w:r>
          </w:p>
          <w:p w14:paraId="6005A316" w14:textId="07EEECFC"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40s</w:t>
            </w:r>
          </w:p>
          <w:p w14:paraId="2A5D8F89" w14:textId="77777777" w:rsidR="005F06AD" w:rsidRPr="00216477" w:rsidRDefault="005F06AD" w:rsidP="005F06AD">
            <w:pPr>
              <w:numPr>
                <w:ilvl w:val="0"/>
                <w:numId w:val="35"/>
              </w:numPr>
              <w:spacing w:line="276" w:lineRule="auto"/>
              <w:rPr>
                <w:b/>
                <w:lang w:val="vi-VN"/>
              </w:rPr>
            </w:pPr>
            <w:r w:rsidRPr="00216477">
              <w:rPr>
                <w:b/>
                <w:lang w:val="vi-VN"/>
              </w:rPr>
              <w:t>Tính toán CO2:</w:t>
            </w:r>
          </w:p>
          <w:p w14:paraId="62583762" w14:textId="77777777" w:rsidR="005F06AD" w:rsidRPr="00216477" w:rsidRDefault="005F06AD" w:rsidP="005F06AD">
            <w:pPr>
              <w:numPr>
                <w:ilvl w:val="0"/>
                <w:numId w:val="36"/>
              </w:numPr>
              <w:spacing w:line="276" w:lineRule="auto"/>
              <w:rPr>
                <w:lang w:val="vi-VN"/>
              </w:rPr>
            </w:pPr>
            <w:r w:rsidRPr="00216477">
              <w:rPr>
                <w:lang w:val="vi-VN"/>
              </w:rPr>
              <w:t>Cảm biến: giá trị tính toán</w:t>
            </w:r>
          </w:p>
          <w:p w14:paraId="6D51A8C7" w14:textId="77777777" w:rsidR="005F06AD" w:rsidRPr="00216477" w:rsidRDefault="005F06AD" w:rsidP="005F06AD">
            <w:pPr>
              <w:numPr>
                <w:ilvl w:val="0"/>
                <w:numId w:val="36"/>
              </w:numPr>
              <w:spacing w:line="276" w:lineRule="auto"/>
              <w:rPr>
                <w:lang w:val="vi-VN"/>
              </w:rPr>
            </w:pPr>
            <w:r w:rsidRPr="00216477">
              <w:rPr>
                <w:lang w:val="vi-VN"/>
              </w:rPr>
              <w:t>Dải đo: 0 - 99.9%</w:t>
            </w:r>
          </w:p>
          <w:p w14:paraId="70C4D5FF" w14:textId="2DB500C9" w:rsidR="005F06AD" w:rsidRPr="00216477" w:rsidRDefault="005F06AD" w:rsidP="005F06AD">
            <w:pPr>
              <w:numPr>
                <w:ilvl w:val="0"/>
                <w:numId w:val="36"/>
              </w:numPr>
              <w:spacing w:line="276" w:lineRule="auto"/>
              <w:rPr>
                <w:lang w:val="vi-VN"/>
              </w:rPr>
            </w:pPr>
            <w:r w:rsidRPr="00216477">
              <w:rPr>
                <w:lang w:val="vi-VN"/>
              </w:rPr>
              <w:t>Độ phân giải: 0.1 %</w:t>
            </w:r>
          </w:p>
          <w:p w14:paraId="4A5293A5" w14:textId="77777777" w:rsidR="005F06AD" w:rsidRPr="00216477" w:rsidRDefault="005F06AD" w:rsidP="005F06AD">
            <w:pPr>
              <w:numPr>
                <w:ilvl w:val="0"/>
                <w:numId w:val="35"/>
              </w:numPr>
              <w:spacing w:line="276" w:lineRule="auto"/>
              <w:rPr>
                <w:b/>
                <w:lang w:val="vi-VN"/>
              </w:rPr>
            </w:pPr>
            <w:r w:rsidRPr="00216477">
              <w:rPr>
                <w:b/>
                <w:lang w:val="vi-VN"/>
              </w:rPr>
              <w:t>Đo NO:</w:t>
            </w:r>
          </w:p>
          <w:p w14:paraId="5CF6EC18"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07CC35AE" w14:textId="77777777" w:rsidR="005F06AD" w:rsidRPr="00216477" w:rsidRDefault="005F06AD" w:rsidP="005F06AD">
            <w:pPr>
              <w:numPr>
                <w:ilvl w:val="0"/>
                <w:numId w:val="36"/>
              </w:numPr>
              <w:spacing w:line="276" w:lineRule="auto"/>
              <w:rPr>
                <w:lang w:val="vi-VN"/>
              </w:rPr>
            </w:pPr>
            <w:r w:rsidRPr="00216477">
              <w:rPr>
                <w:lang w:val="vi-VN"/>
              </w:rPr>
              <w:t>Dải đo: 0 – 5000 ppm</w:t>
            </w:r>
          </w:p>
          <w:p w14:paraId="40340956" w14:textId="77777777" w:rsidR="005F06AD" w:rsidRPr="00216477" w:rsidRDefault="005F06AD" w:rsidP="005F06AD">
            <w:pPr>
              <w:numPr>
                <w:ilvl w:val="0"/>
                <w:numId w:val="36"/>
              </w:numPr>
              <w:spacing w:line="276" w:lineRule="auto"/>
              <w:rPr>
                <w:lang w:val="vi-VN"/>
              </w:rPr>
            </w:pPr>
            <w:r w:rsidRPr="00216477">
              <w:rPr>
                <w:lang w:val="vi-VN"/>
              </w:rPr>
              <w:t>Độ phân giải: 1 ppm</w:t>
            </w:r>
          </w:p>
          <w:p w14:paraId="64DD8C5E" w14:textId="38E64741" w:rsidR="005F06AD" w:rsidRPr="00216477" w:rsidRDefault="005F06AD" w:rsidP="005F06AD">
            <w:pPr>
              <w:numPr>
                <w:ilvl w:val="0"/>
                <w:numId w:val="36"/>
              </w:numPr>
              <w:spacing w:line="276" w:lineRule="auto"/>
              <w:rPr>
                <w:b/>
                <w:lang w:val="vi-VN"/>
              </w:rPr>
            </w:pPr>
            <w:r w:rsidRPr="00216477">
              <w:rPr>
                <w:lang w:val="vi-VN"/>
              </w:rPr>
              <w:t>Độ chính xác: ±</w:t>
            </w:r>
            <w:r w:rsidRPr="00216477">
              <w:t xml:space="preserve"> </w:t>
            </w:r>
            <w:r w:rsidRPr="00216477">
              <w:rPr>
                <w:lang w:val="vi-VN"/>
              </w:rPr>
              <w:t>±5 ppm &lt; 100 ppm ±5% rdg &gt; 100 ppm</w:t>
            </w:r>
          </w:p>
          <w:p w14:paraId="7548593C" w14:textId="09AF0146"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40s</w:t>
            </w:r>
          </w:p>
          <w:p w14:paraId="4EB89FA8" w14:textId="2AFC201D"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Đo NO2:</w:t>
            </w:r>
          </w:p>
          <w:p w14:paraId="1BD1C680"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59B8E781" w14:textId="77777777" w:rsidR="005F06AD" w:rsidRPr="00216477" w:rsidRDefault="005F06AD" w:rsidP="005F06AD">
            <w:pPr>
              <w:numPr>
                <w:ilvl w:val="0"/>
                <w:numId w:val="36"/>
              </w:numPr>
              <w:spacing w:line="276" w:lineRule="auto"/>
              <w:rPr>
                <w:lang w:val="vi-VN"/>
              </w:rPr>
            </w:pPr>
            <w:r w:rsidRPr="00216477">
              <w:rPr>
                <w:lang w:val="vi-VN"/>
              </w:rPr>
              <w:t>Dải đo: 0 – 1000 ppm</w:t>
            </w:r>
          </w:p>
          <w:p w14:paraId="259612E3" w14:textId="77777777" w:rsidR="005F06AD" w:rsidRPr="00216477" w:rsidRDefault="005F06AD" w:rsidP="005F06AD">
            <w:pPr>
              <w:numPr>
                <w:ilvl w:val="0"/>
                <w:numId w:val="36"/>
              </w:numPr>
              <w:spacing w:line="276" w:lineRule="auto"/>
              <w:rPr>
                <w:lang w:val="vi-VN"/>
              </w:rPr>
            </w:pPr>
            <w:r w:rsidRPr="00216477">
              <w:rPr>
                <w:lang w:val="vi-VN"/>
              </w:rPr>
              <w:t>Độ phân giải: 1 ppm</w:t>
            </w:r>
          </w:p>
          <w:p w14:paraId="6DE46E34" w14:textId="6F64B3C1" w:rsidR="005F06AD" w:rsidRPr="00216477" w:rsidRDefault="005F06AD" w:rsidP="005F06AD">
            <w:pPr>
              <w:numPr>
                <w:ilvl w:val="0"/>
                <w:numId w:val="36"/>
              </w:numPr>
              <w:spacing w:line="276" w:lineRule="auto"/>
              <w:rPr>
                <w:b/>
                <w:lang w:val="vi-VN"/>
              </w:rPr>
            </w:pPr>
            <w:r w:rsidRPr="00216477">
              <w:rPr>
                <w:lang w:val="vi-VN"/>
              </w:rPr>
              <w:lastRenderedPageBreak/>
              <w:t>Độ chính xác: ±5 ppm &lt; 100 ppm ±5 % rdg &gt; 100 ppm</w:t>
            </w:r>
          </w:p>
          <w:p w14:paraId="0550DE7D" w14:textId="1E080B63"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60s</w:t>
            </w:r>
          </w:p>
          <w:p w14:paraId="27ECFB27" w14:textId="7E45598E"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Đo NO thấp:</w:t>
            </w:r>
          </w:p>
          <w:p w14:paraId="496BD9AA"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498A2812" w14:textId="65BFE1D3" w:rsidR="005F06AD" w:rsidRPr="00216477" w:rsidRDefault="005F06AD" w:rsidP="005F06AD">
            <w:pPr>
              <w:numPr>
                <w:ilvl w:val="0"/>
                <w:numId w:val="36"/>
              </w:numPr>
              <w:spacing w:line="276" w:lineRule="auto"/>
              <w:rPr>
                <w:lang w:val="vi-VN"/>
              </w:rPr>
            </w:pPr>
            <w:r w:rsidRPr="00216477">
              <w:rPr>
                <w:lang w:val="vi-VN"/>
              </w:rPr>
              <w:t>Dải đo: 0 – 300 ppm</w:t>
            </w:r>
          </w:p>
          <w:p w14:paraId="54302829" w14:textId="77777777" w:rsidR="005F06AD" w:rsidRPr="00216477" w:rsidRDefault="005F06AD" w:rsidP="005F06AD">
            <w:pPr>
              <w:numPr>
                <w:ilvl w:val="0"/>
                <w:numId w:val="36"/>
              </w:numPr>
              <w:spacing w:line="276" w:lineRule="auto"/>
              <w:rPr>
                <w:lang w:val="vi-VN"/>
              </w:rPr>
            </w:pPr>
            <w:r w:rsidRPr="00216477">
              <w:rPr>
                <w:lang w:val="vi-VN"/>
              </w:rPr>
              <w:t>Độ phân giải: 0.1 ppm</w:t>
            </w:r>
          </w:p>
          <w:p w14:paraId="7F4D5446" w14:textId="67A93E7C" w:rsidR="005F06AD" w:rsidRPr="00216477" w:rsidRDefault="005F06AD" w:rsidP="005F06AD">
            <w:pPr>
              <w:pStyle w:val="ListParagraph"/>
              <w:numPr>
                <w:ilvl w:val="0"/>
                <w:numId w:val="36"/>
              </w:numPr>
              <w:spacing w:line="276" w:lineRule="auto"/>
              <w:rPr>
                <w:rFonts w:ascii="Times New Roman" w:hAnsi="Times New Roman"/>
                <w:b/>
                <w:sz w:val="24"/>
                <w:szCs w:val="24"/>
                <w:lang w:val="vi-VN"/>
              </w:rPr>
            </w:pPr>
            <w:r w:rsidRPr="00216477">
              <w:rPr>
                <w:rFonts w:ascii="Times New Roman" w:hAnsi="Times New Roman"/>
                <w:sz w:val="24"/>
                <w:szCs w:val="24"/>
                <w:lang w:val="vi-VN"/>
              </w:rPr>
              <w:t>Độ chính xác: ±</w:t>
            </w:r>
            <w:r w:rsidRPr="00216477">
              <w:rPr>
                <w:rFonts w:ascii="Times New Roman" w:hAnsi="Times New Roman"/>
                <w:sz w:val="24"/>
                <w:szCs w:val="24"/>
              </w:rPr>
              <w:t xml:space="preserve"> </w:t>
            </w:r>
            <w:r w:rsidRPr="00216477">
              <w:rPr>
                <w:rFonts w:ascii="Times New Roman" w:hAnsi="Times New Roman"/>
                <w:sz w:val="24"/>
                <w:szCs w:val="24"/>
                <w:lang w:val="vi-VN"/>
              </w:rPr>
              <w:t>±1.5 ppm &lt; 30 ppm ±5 % rdg &gt; 30 ppm</w:t>
            </w:r>
          </w:p>
          <w:p w14:paraId="62CF0A50" w14:textId="3DB503EA"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40s</w:t>
            </w:r>
          </w:p>
          <w:p w14:paraId="7B558E27" w14:textId="6F3633C3"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Đo NO2 thấp:</w:t>
            </w:r>
          </w:p>
          <w:p w14:paraId="1C3B6C80"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2EBE2791" w14:textId="6ACD3D55" w:rsidR="005F06AD" w:rsidRPr="00216477" w:rsidRDefault="005F06AD" w:rsidP="005F06AD">
            <w:pPr>
              <w:numPr>
                <w:ilvl w:val="0"/>
                <w:numId w:val="36"/>
              </w:numPr>
              <w:spacing w:line="276" w:lineRule="auto"/>
              <w:rPr>
                <w:lang w:val="vi-VN"/>
              </w:rPr>
            </w:pPr>
            <w:r w:rsidRPr="00216477">
              <w:rPr>
                <w:lang w:val="vi-VN"/>
              </w:rPr>
              <w:t>Dải đo: 0 – 100 ppm</w:t>
            </w:r>
          </w:p>
          <w:p w14:paraId="5000C0F0" w14:textId="77777777" w:rsidR="005F06AD" w:rsidRPr="00216477" w:rsidRDefault="005F06AD" w:rsidP="005F06AD">
            <w:pPr>
              <w:numPr>
                <w:ilvl w:val="0"/>
                <w:numId w:val="36"/>
              </w:numPr>
              <w:spacing w:line="276" w:lineRule="auto"/>
              <w:rPr>
                <w:lang w:val="vi-VN"/>
              </w:rPr>
            </w:pPr>
            <w:r w:rsidRPr="00216477">
              <w:rPr>
                <w:lang w:val="vi-VN"/>
              </w:rPr>
              <w:t>Độ phân giải: 0.1 ppm</w:t>
            </w:r>
          </w:p>
          <w:p w14:paraId="15F7CAE7" w14:textId="5E2FCC6B" w:rsidR="005F06AD" w:rsidRPr="00216477" w:rsidRDefault="005F06AD" w:rsidP="005F06AD">
            <w:pPr>
              <w:numPr>
                <w:ilvl w:val="0"/>
                <w:numId w:val="36"/>
              </w:numPr>
              <w:spacing w:line="276" w:lineRule="auto"/>
              <w:rPr>
                <w:b/>
                <w:lang w:val="vi-VN"/>
              </w:rPr>
            </w:pPr>
            <w:r w:rsidRPr="00216477">
              <w:rPr>
                <w:lang w:val="vi-VN"/>
              </w:rPr>
              <w:t>Độ chính xác: ±1.5 ppm &lt; 30 ppm ±5% rdg &gt; 30 ppm</w:t>
            </w:r>
          </w:p>
          <w:p w14:paraId="6AC2102B" w14:textId="05FDAB67"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60s</w:t>
            </w:r>
          </w:p>
          <w:p w14:paraId="409C5D2B" w14:textId="3C365203"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Tính toán NOx:</w:t>
            </w:r>
          </w:p>
          <w:p w14:paraId="49AF1F06" w14:textId="77777777" w:rsidR="005F06AD" w:rsidRPr="00216477" w:rsidRDefault="005F06AD" w:rsidP="005F06AD">
            <w:pPr>
              <w:numPr>
                <w:ilvl w:val="0"/>
                <w:numId w:val="36"/>
              </w:numPr>
              <w:spacing w:line="276" w:lineRule="auto"/>
              <w:rPr>
                <w:lang w:val="vi-VN"/>
              </w:rPr>
            </w:pPr>
            <w:r w:rsidRPr="00216477">
              <w:rPr>
                <w:lang w:val="vi-VN"/>
              </w:rPr>
              <w:t>Cảm biến: giá trị tính toán</w:t>
            </w:r>
          </w:p>
          <w:p w14:paraId="5E46124D" w14:textId="4FC08683" w:rsidR="005F06AD" w:rsidRPr="00216477" w:rsidRDefault="005F06AD" w:rsidP="005F06AD">
            <w:pPr>
              <w:numPr>
                <w:ilvl w:val="0"/>
                <w:numId w:val="36"/>
              </w:numPr>
              <w:spacing w:line="276" w:lineRule="auto"/>
              <w:rPr>
                <w:lang w:val="vi-VN"/>
              </w:rPr>
            </w:pPr>
            <w:r w:rsidRPr="00216477">
              <w:rPr>
                <w:lang w:val="vi-VN"/>
              </w:rPr>
              <w:t>Dải đo: 0 – 7500 ppm</w:t>
            </w:r>
          </w:p>
          <w:p w14:paraId="41390E1B" w14:textId="27F51E57" w:rsidR="005F06AD" w:rsidRPr="00216477" w:rsidRDefault="005F06AD" w:rsidP="005F06AD">
            <w:pPr>
              <w:numPr>
                <w:ilvl w:val="0"/>
                <w:numId w:val="36"/>
              </w:numPr>
              <w:spacing w:line="276" w:lineRule="auto"/>
              <w:rPr>
                <w:lang w:val="vi-VN"/>
              </w:rPr>
            </w:pPr>
            <w:r w:rsidRPr="00216477">
              <w:rPr>
                <w:lang w:val="vi-VN"/>
              </w:rPr>
              <w:t>Độ phân giải: 1 ppm</w:t>
            </w:r>
          </w:p>
          <w:p w14:paraId="231E8ED8" w14:textId="3A6C4A27"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Tính toán Nox Thấp:</w:t>
            </w:r>
          </w:p>
          <w:p w14:paraId="64DF76EB" w14:textId="77777777" w:rsidR="005F06AD" w:rsidRPr="00216477" w:rsidRDefault="005F06AD" w:rsidP="005F06AD">
            <w:pPr>
              <w:numPr>
                <w:ilvl w:val="0"/>
                <w:numId w:val="36"/>
              </w:numPr>
              <w:spacing w:line="276" w:lineRule="auto"/>
              <w:rPr>
                <w:lang w:val="vi-VN"/>
              </w:rPr>
            </w:pPr>
            <w:r w:rsidRPr="00216477">
              <w:rPr>
                <w:lang w:val="vi-VN"/>
              </w:rPr>
              <w:t>Cảm biến: giá trị tính toán</w:t>
            </w:r>
          </w:p>
          <w:p w14:paraId="6BE1F44E" w14:textId="440312BA" w:rsidR="005F06AD" w:rsidRPr="00216477" w:rsidRDefault="005F06AD" w:rsidP="005F06AD">
            <w:pPr>
              <w:numPr>
                <w:ilvl w:val="0"/>
                <w:numId w:val="36"/>
              </w:numPr>
              <w:spacing w:line="276" w:lineRule="auto"/>
              <w:rPr>
                <w:lang w:val="vi-VN"/>
              </w:rPr>
            </w:pPr>
            <w:r w:rsidRPr="00216477">
              <w:rPr>
                <w:lang w:val="vi-VN"/>
              </w:rPr>
              <w:t>Dải đo: 0 – 450 ppm</w:t>
            </w:r>
          </w:p>
          <w:p w14:paraId="0199C5C7" w14:textId="1AFA3CE0" w:rsidR="005F06AD" w:rsidRPr="00216477" w:rsidRDefault="005F06AD" w:rsidP="005F06AD">
            <w:pPr>
              <w:numPr>
                <w:ilvl w:val="0"/>
                <w:numId w:val="36"/>
              </w:numPr>
              <w:spacing w:line="276" w:lineRule="auto"/>
              <w:rPr>
                <w:lang w:val="vi-VN"/>
              </w:rPr>
            </w:pPr>
            <w:r w:rsidRPr="00216477">
              <w:rPr>
                <w:lang w:val="vi-VN"/>
              </w:rPr>
              <w:t>Độ phân giải: 0.1 ppm</w:t>
            </w:r>
          </w:p>
          <w:p w14:paraId="44DEFE7F" w14:textId="77777777" w:rsidR="005F06AD" w:rsidRPr="00216477" w:rsidRDefault="005F06AD" w:rsidP="005F06AD">
            <w:pPr>
              <w:numPr>
                <w:ilvl w:val="0"/>
                <w:numId w:val="35"/>
              </w:numPr>
              <w:spacing w:line="276" w:lineRule="auto"/>
              <w:rPr>
                <w:b/>
                <w:lang w:val="vi-VN"/>
              </w:rPr>
            </w:pPr>
            <w:r w:rsidRPr="00216477">
              <w:rPr>
                <w:b/>
                <w:lang w:val="vi-VN"/>
              </w:rPr>
              <w:t>Đo SO2:</w:t>
            </w:r>
          </w:p>
          <w:p w14:paraId="39D61C10" w14:textId="77777777" w:rsidR="005F06AD" w:rsidRPr="00216477" w:rsidRDefault="005F06AD" w:rsidP="005F06AD">
            <w:pPr>
              <w:numPr>
                <w:ilvl w:val="0"/>
                <w:numId w:val="36"/>
              </w:numPr>
              <w:spacing w:line="276" w:lineRule="auto"/>
              <w:rPr>
                <w:lang w:val="vi-VN"/>
              </w:rPr>
            </w:pPr>
            <w:r w:rsidRPr="00216477">
              <w:rPr>
                <w:lang w:val="vi-VN"/>
              </w:rPr>
              <w:t>Cảm biến: Electrochemical</w:t>
            </w:r>
          </w:p>
          <w:p w14:paraId="65FF680E" w14:textId="77777777" w:rsidR="005F06AD" w:rsidRPr="00216477" w:rsidRDefault="005F06AD" w:rsidP="005F06AD">
            <w:pPr>
              <w:numPr>
                <w:ilvl w:val="0"/>
                <w:numId w:val="36"/>
              </w:numPr>
              <w:spacing w:line="276" w:lineRule="auto"/>
              <w:rPr>
                <w:lang w:val="vi-VN"/>
              </w:rPr>
            </w:pPr>
            <w:r w:rsidRPr="00216477">
              <w:rPr>
                <w:lang w:val="vi-VN"/>
              </w:rPr>
              <w:t>Dải đo: 0 – 5000 ppm</w:t>
            </w:r>
          </w:p>
          <w:p w14:paraId="1247BD8D" w14:textId="77777777" w:rsidR="005F06AD" w:rsidRPr="00216477" w:rsidRDefault="005F06AD" w:rsidP="005F06AD">
            <w:pPr>
              <w:numPr>
                <w:ilvl w:val="0"/>
                <w:numId w:val="36"/>
              </w:numPr>
              <w:spacing w:line="276" w:lineRule="auto"/>
              <w:rPr>
                <w:lang w:val="vi-VN"/>
              </w:rPr>
            </w:pPr>
            <w:r w:rsidRPr="00216477">
              <w:rPr>
                <w:lang w:val="vi-VN"/>
              </w:rPr>
              <w:t>Độ phân giải: 1 ppm</w:t>
            </w:r>
          </w:p>
          <w:p w14:paraId="02BA50C6" w14:textId="4E610B51" w:rsidR="005F06AD" w:rsidRPr="00216477" w:rsidRDefault="005F06AD" w:rsidP="005F06AD">
            <w:pPr>
              <w:numPr>
                <w:ilvl w:val="0"/>
                <w:numId w:val="36"/>
              </w:numPr>
              <w:spacing w:line="276" w:lineRule="auto"/>
              <w:rPr>
                <w:b/>
                <w:lang w:val="vi-VN"/>
              </w:rPr>
            </w:pPr>
            <w:r w:rsidRPr="00216477">
              <w:rPr>
                <w:lang w:val="vi-VN"/>
              </w:rPr>
              <w:t>Độ chính xác: ±5 ppm &lt; 100 ppm ±5% rdg &gt; 100 ppm</w:t>
            </w:r>
          </w:p>
          <w:p w14:paraId="7BFC034E" w14:textId="74C186FE" w:rsidR="005F06AD" w:rsidRPr="00216477" w:rsidRDefault="005F06AD" w:rsidP="005F06AD">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30s</w:t>
            </w:r>
          </w:p>
          <w:p w14:paraId="171A1E00" w14:textId="10ACC874" w:rsidR="00A12638" w:rsidRPr="00216477" w:rsidRDefault="00A12638" w:rsidP="00A12638">
            <w:pPr>
              <w:numPr>
                <w:ilvl w:val="0"/>
                <w:numId w:val="35"/>
              </w:numPr>
              <w:spacing w:line="276" w:lineRule="auto"/>
              <w:rPr>
                <w:b/>
                <w:lang w:val="vi-VN"/>
              </w:rPr>
            </w:pPr>
            <w:r w:rsidRPr="00216477">
              <w:rPr>
                <w:b/>
                <w:lang w:val="vi-VN"/>
              </w:rPr>
              <w:t>Đo SO2 thấp:</w:t>
            </w:r>
          </w:p>
          <w:p w14:paraId="5FFDAAC8" w14:textId="77777777" w:rsidR="00A12638" w:rsidRPr="00216477" w:rsidRDefault="00A12638" w:rsidP="00A12638">
            <w:pPr>
              <w:numPr>
                <w:ilvl w:val="0"/>
                <w:numId w:val="36"/>
              </w:numPr>
              <w:spacing w:line="276" w:lineRule="auto"/>
              <w:rPr>
                <w:lang w:val="vi-VN"/>
              </w:rPr>
            </w:pPr>
            <w:r w:rsidRPr="00216477">
              <w:rPr>
                <w:lang w:val="vi-VN"/>
              </w:rPr>
              <w:t>Cảm biến: Electrochemical</w:t>
            </w:r>
          </w:p>
          <w:p w14:paraId="218DB11F" w14:textId="1545AFD7" w:rsidR="00A12638" w:rsidRPr="00216477" w:rsidRDefault="00A12638" w:rsidP="00A12638">
            <w:pPr>
              <w:numPr>
                <w:ilvl w:val="0"/>
                <w:numId w:val="36"/>
              </w:numPr>
              <w:spacing w:line="276" w:lineRule="auto"/>
              <w:rPr>
                <w:lang w:val="vi-VN"/>
              </w:rPr>
            </w:pPr>
            <w:r w:rsidRPr="00216477">
              <w:rPr>
                <w:lang w:val="vi-VN"/>
              </w:rPr>
              <w:t>Dải đo: 0 – 100 ppm</w:t>
            </w:r>
          </w:p>
          <w:p w14:paraId="53D0AC68" w14:textId="5EA9EFFE" w:rsidR="00A12638" w:rsidRPr="00216477" w:rsidRDefault="00A12638" w:rsidP="00A12638">
            <w:pPr>
              <w:numPr>
                <w:ilvl w:val="0"/>
                <w:numId w:val="36"/>
              </w:numPr>
              <w:spacing w:line="276" w:lineRule="auto"/>
              <w:rPr>
                <w:lang w:val="vi-VN"/>
              </w:rPr>
            </w:pPr>
            <w:r w:rsidRPr="00216477">
              <w:rPr>
                <w:lang w:val="vi-VN"/>
              </w:rPr>
              <w:t>Độ phân giải: 0.1 ppm</w:t>
            </w:r>
          </w:p>
          <w:p w14:paraId="112DD615" w14:textId="77777777" w:rsidR="00A12638" w:rsidRPr="00216477" w:rsidRDefault="00A12638" w:rsidP="00A12638">
            <w:pPr>
              <w:numPr>
                <w:ilvl w:val="0"/>
                <w:numId w:val="36"/>
              </w:numPr>
              <w:spacing w:line="276" w:lineRule="auto"/>
              <w:rPr>
                <w:lang w:val="vi-VN"/>
              </w:rPr>
            </w:pPr>
            <w:r w:rsidRPr="00216477">
              <w:rPr>
                <w:lang w:val="vi-VN"/>
              </w:rPr>
              <w:t>Độ chính xác: ±1.5 ppm &lt; 30 ppm ±5% rdg &gt; 30 ppm</w:t>
            </w:r>
          </w:p>
          <w:p w14:paraId="3F64BFAD" w14:textId="33E4DAD4" w:rsidR="00A12638" w:rsidRPr="00216477" w:rsidRDefault="00A12638" w:rsidP="00A12638">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30s</w:t>
            </w:r>
          </w:p>
          <w:p w14:paraId="509AC421" w14:textId="596F56F4" w:rsidR="005F06AD" w:rsidRPr="00216477" w:rsidRDefault="005F06AD" w:rsidP="00A94669">
            <w:pPr>
              <w:pStyle w:val="ListParagraph"/>
              <w:numPr>
                <w:ilvl w:val="0"/>
                <w:numId w:val="35"/>
              </w:numPr>
              <w:spacing w:line="276" w:lineRule="auto"/>
              <w:rPr>
                <w:rFonts w:ascii="Times New Roman" w:hAnsi="Times New Roman"/>
                <w:b/>
                <w:sz w:val="24"/>
                <w:szCs w:val="24"/>
                <w:lang w:val="vi-VN"/>
              </w:rPr>
            </w:pPr>
            <w:r w:rsidRPr="00216477">
              <w:rPr>
                <w:rFonts w:ascii="Times New Roman" w:hAnsi="Times New Roman"/>
                <w:b/>
                <w:sz w:val="24"/>
                <w:szCs w:val="24"/>
                <w:lang w:val="vi-VN"/>
              </w:rPr>
              <w:t>Đo CxHy (HC):</w:t>
            </w:r>
          </w:p>
          <w:p w14:paraId="5C630153" w14:textId="77777777" w:rsidR="005F06AD" w:rsidRPr="00216477" w:rsidRDefault="005F06AD" w:rsidP="005F06AD">
            <w:pPr>
              <w:numPr>
                <w:ilvl w:val="0"/>
                <w:numId w:val="36"/>
              </w:numPr>
              <w:spacing w:line="276" w:lineRule="auto"/>
              <w:rPr>
                <w:lang w:val="vi-VN"/>
              </w:rPr>
            </w:pPr>
            <w:r w:rsidRPr="00216477">
              <w:rPr>
                <w:lang w:val="vi-VN"/>
              </w:rPr>
              <w:lastRenderedPageBreak/>
              <w:t>Cảm biến: Pellistor</w:t>
            </w:r>
          </w:p>
          <w:p w14:paraId="5D36B719" w14:textId="77777777" w:rsidR="005F06AD" w:rsidRPr="00216477" w:rsidRDefault="005F06AD" w:rsidP="005F06AD">
            <w:pPr>
              <w:numPr>
                <w:ilvl w:val="0"/>
                <w:numId w:val="36"/>
              </w:numPr>
              <w:spacing w:line="276" w:lineRule="auto"/>
              <w:rPr>
                <w:lang w:val="vi-VN"/>
              </w:rPr>
            </w:pPr>
            <w:r w:rsidRPr="00216477">
              <w:rPr>
                <w:lang w:val="vi-VN"/>
              </w:rPr>
              <w:t>Dải đo: 0 - 5%</w:t>
            </w:r>
          </w:p>
          <w:p w14:paraId="171B3425" w14:textId="73D44618" w:rsidR="005F06AD" w:rsidRPr="00216477" w:rsidRDefault="005F06AD" w:rsidP="005F06AD">
            <w:pPr>
              <w:numPr>
                <w:ilvl w:val="0"/>
                <w:numId w:val="36"/>
              </w:numPr>
              <w:spacing w:line="276" w:lineRule="auto"/>
              <w:rPr>
                <w:lang w:val="vi-VN"/>
              </w:rPr>
            </w:pPr>
            <w:r w:rsidRPr="00216477">
              <w:rPr>
                <w:lang w:val="vi-VN"/>
              </w:rPr>
              <w:t>Độ phân giải: 0</w:t>
            </w:r>
            <w:r w:rsidR="00A12638" w:rsidRPr="00216477">
              <w:rPr>
                <w:lang w:val="vi-VN"/>
              </w:rPr>
              <w:t>.0</w:t>
            </w:r>
            <w:r w:rsidRPr="00216477">
              <w:rPr>
                <w:lang w:val="vi-VN"/>
              </w:rPr>
              <w:t>1%</w:t>
            </w:r>
          </w:p>
          <w:p w14:paraId="09AC1ECD" w14:textId="403AC66D" w:rsidR="005F06AD" w:rsidRPr="00216477" w:rsidRDefault="005F06AD" w:rsidP="005F06AD">
            <w:pPr>
              <w:numPr>
                <w:ilvl w:val="0"/>
                <w:numId w:val="36"/>
              </w:numPr>
              <w:spacing w:line="276" w:lineRule="auto"/>
              <w:rPr>
                <w:lang w:val="vi-VN"/>
              </w:rPr>
            </w:pPr>
            <w:r w:rsidRPr="00216477">
              <w:rPr>
                <w:lang w:val="vi-VN"/>
              </w:rPr>
              <w:t>Độ chính xác: ±5% toàn dải</w:t>
            </w:r>
          </w:p>
          <w:p w14:paraId="29DB0B9B" w14:textId="32882ED3" w:rsidR="00A12638" w:rsidRPr="00216477" w:rsidRDefault="00A12638" w:rsidP="00A12638">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40s</w:t>
            </w:r>
          </w:p>
          <w:p w14:paraId="4D002DFE" w14:textId="2BE1F60E" w:rsidR="00A12638" w:rsidRPr="00216477" w:rsidRDefault="00A12638" w:rsidP="00A12638">
            <w:pPr>
              <w:numPr>
                <w:ilvl w:val="0"/>
                <w:numId w:val="35"/>
              </w:numPr>
              <w:spacing w:line="276" w:lineRule="auto"/>
              <w:rPr>
                <w:b/>
                <w:lang w:val="vi-VN"/>
              </w:rPr>
            </w:pPr>
            <w:r w:rsidRPr="00216477">
              <w:rPr>
                <w:b/>
                <w:lang w:val="vi-VN"/>
              </w:rPr>
              <w:t>Đo H</w:t>
            </w:r>
            <w:r w:rsidRPr="00216477">
              <w:rPr>
                <w:b/>
                <w:vertAlign w:val="subscript"/>
                <w:lang w:val="vi-VN"/>
              </w:rPr>
              <w:t>2</w:t>
            </w:r>
            <w:r w:rsidRPr="00216477">
              <w:rPr>
                <w:b/>
                <w:vertAlign w:val="subscript"/>
                <w:lang w:val="vi-VN"/>
              </w:rPr>
              <w:softHyphen/>
            </w:r>
            <w:r w:rsidRPr="00216477">
              <w:rPr>
                <w:b/>
                <w:lang w:val="vi-VN"/>
              </w:rPr>
              <w:t>S thấp:</w:t>
            </w:r>
          </w:p>
          <w:p w14:paraId="1AF149B5" w14:textId="77777777" w:rsidR="00A12638" w:rsidRPr="00216477" w:rsidRDefault="00A12638" w:rsidP="00A12638">
            <w:pPr>
              <w:numPr>
                <w:ilvl w:val="0"/>
                <w:numId w:val="36"/>
              </w:numPr>
              <w:spacing w:line="276" w:lineRule="auto"/>
              <w:rPr>
                <w:lang w:val="vi-VN"/>
              </w:rPr>
            </w:pPr>
            <w:r w:rsidRPr="00216477">
              <w:rPr>
                <w:lang w:val="vi-VN"/>
              </w:rPr>
              <w:t>Cảm biến: Electrochemical</w:t>
            </w:r>
          </w:p>
          <w:p w14:paraId="35A575D4" w14:textId="76B25B5D" w:rsidR="00A12638" w:rsidRPr="00216477" w:rsidRDefault="00A12638" w:rsidP="00A12638">
            <w:pPr>
              <w:numPr>
                <w:ilvl w:val="0"/>
                <w:numId w:val="36"/>
              </w:numPr>
              <w:spacing w:line="276" w:lineRule="auto"/>
              <w:rPr>
                <w:lang w:val="vi-VN"/>
              </w:rPr>
            </w:pPr>
            <w:r w:rsidRPr="00216477">
              <w:rPr>
                <w:lang w:val="vi-VN"/>
              </w:rPr>
              <w:t>Dải đo: 0 – 500 ppm</w:t>
            </w:r>
          </w:p>
          <w:p w14:paraId="27A60E06" w14:textId="77777777" w:rsidR="00A12638" w:rsidRPr="00216477" w:rsidRDefault="00A12638" w:rsidP="00A12638">
            <w:pPr>
              <w:numPr>
                <w:ilvl w:val="0"/>
                <w:numId w:val="36"/>
              </w:numPr>
              <w:spacing w:line="276" w:lineRule="auto"/>
              <w:rPr>
                <w:lang w:val="vi-VN"/>
              </w:rPr>
            </w:pPr>
            <w:r w:rsidRPr="00216477">
              <w:rPr>
                <w:lang w:val="vi-VN"/>
              </w:rPr>
              <w:t>Độ phân giải: 0.1 ppm</w:t>
            </w:r>
          </w:p>
          <w:p w14:paraId="2874C503" w14:textId="3957FC4E" w:rsidR="00A12638" w:rsidRPr="00216477" w:rsidRDefault="00A12638" w:rsidP="00A12638">
            <w:pPr>
              <w:numPr>
                <w:ilvl w:val="0"/>
                <w:numId w:val="36"/>
              </w:numPr>
              <w:spacing w:line="276" w:lineRule="auto"/>
              <w:rPr>
                <w:lang w:val="vi-VN"/>
              </w:rPr>
            </w:pPr>
            <w:r w:rsidRPr="00216477">
              <w:rPr>
                <w:lang w:val="vi-VN"/>
              </w:rPr>
              <w:t>Độ chính xác: ±5 ppm &lt; 100 ppm ±5% rdg &gt; 100 ppm</w:t>
            </w:r>
          </w:p>
          <w:p w14:paraId="22B6CCD9" w14:textId="174CC601" w:rsidR="00A12638" w:rsidRPr="00216477" w:rsidRDefault="00A12638" w:rsidP="00A12638">
            <w:pPr>
              <w:numPr>
                <w:ilvl w:val="0"/>
                <w:numId w:val="36"/>
              </w:numPr>
              <w:spacing w:line="276" w:lineRule="auto"/>
              <w:rPr>
                <w:lang w:val="vi-VN"/>
              </w:rPr>
            </w:pPr>
            <w:r w:rsidRPr="00216477">
              <w:rPr>
                <w:lang w:val="vi-VN"/>
              </w:rPr>
              <w:t>Thời gian đáp ứng: T</w:t>
            </w:r>
            <w:r w:rsidRPr="00216477">
              <w:rPr>
                <w:vertAlign w:val="subscript"/>
                <w:lang w:val="vi-VN"/>
              </w:rPr>
              <w:t>90</w:t>
            </w:r>
            <w:r w:rsidRPr="00216477">
              <w:rPr>
                <w:lang w:val="vi-VN"/>
              </w:rPr>
              <w:t xml:space="preserve"> &lt; 35s</w:t>
            </w:r>
          </w:p>
          <w:p w14:paraId="7AAAFB4D" w14:textId="16E7DC61" w:rsidR="00A12638" w:rsidRPr="00216477" w:rsidRDefault="00A12638" w:rsidP="00A12638">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Nhiệt độ ống khói:</w:t>
            </w:r>
          </w:p>
          <w:p w14:paraId="38DED88C" w14:textId="77777777" w:rsidR="00A12638" w:rsidRPr="00216477" w:rsidRDefault="00A12638" w:rsidP="00A12638">
            <w:pPr>
              <w:numPr>
                <w:ilvl w:val="0"/>
                <w:numId w:val="36"/>
              </w:numPr>
              <w:spacing w:line="276" w:lineRule="auto"/>
              <w:rPr>
                <w:lang w:val="vi-VN"/>
              </w:rPr>
            </w:pPr>
            <w:r w:rsidRPr="00216477">
              <w:rPr>
                <w:lang w:val="vi-VN"/>
              </w:rPr>
              <w:t>Cảm biến: TcK</w:t>
            </w:r>
          </w:p>
          <w:p w14:paraId="3BF683A8" w14:textId="49A7E6B0" w:rsidR="00A12638" w:rsidRPr="00216477" w:rsidRDefault="00A12638" w:rsidP="00A12638">
            <w:pPr>
              <w:numPr>
                <w:ilvl w:val="0"/>
                <w:numId w:val="36"/>
              </w:numPr>
              <w:spacing w:line="276" w:lineRule="auto"/>
              <w:rPr>
                <w:lang w:val="vi-VN"/>
              </w:rPr>
            </w:pPr>
            <w:r w:rsidRPr="00216477">
              <w:rPr>
                <w:lang w:val="vi-VN"/>
              </w:rPr>
              <w:t>Dải đo: -20 đến  +1250 °C</w:t>
            </w:r>
          </w:p>
          <w:p w14:paraId="7B25A476" w14:textId="0958E6FB" w:rsidR="00A12638" w:rsidRPr="00216477" w:rsidRDefault="00A12638" w:rsidP="00A12638">
            <w:pPr>
              <w:numPr>
                <w:ilvl w:val="0"/>
                <w:numId w:val="36"/>
              </w:numPr>
              <w:spacing w:line="276" w:lineRule="auto"/>
              <w:rPr>
                <w:lang w:val="vi-VN"/>
              </w:rPr>
            </w:pPr>
            <w:r w:rsidRPr="00216477">
              <w:rPr>
                <w:lang w:val="vi-VN"/>
              </w:rPr>
              <w:t>Độ phân giải: 0.1 °C</w:t>
            </w:r>
          </w:p>
          <w:p w14:paraId="151A0BB1" w14:textId="6CBA23C4" w:rsidR="00A12638" w:rsidRPr="00216477" w:rsidRDefault="00A12638" w:rsidP="00A12638">
            <w:pPr>
              <w:pStyle w:val="ListParagraph"/>
              <w:numPr>
                <w:ilvl w:val="0"/>
                <w:numId w:val="36"/>
              </w:numPr>
              <w:spacing w:line="276" w:lineRule="auto"/>
              <w:rPr>
                <w:rFonts w:ascii="Times New Roman" w:hAnsi="Times New Roman"/>
                <w:sz w:val="24"/>
                <w:szCs w:val="24"/>
                <w:lang w:val="vi-VN"/>
              </w:rPr>
            </w:pPr>
            <w:r w:rsidRPr="00216477">
              <w:rPr>
                <w:rFonts w:ascii="Times New Roman" w:hAnsi="Times New Roman"/>
                <w:sz w:val="24"/>
                <w:szCs w:val="24"/>
                <w:lang w:val="vi-VN"/>
              </w:rPr>
              <w:t xml:space="preserve">Độ chính xác: ±2 °C or ±0.5% rdg(2) </w:t>
            </w:r>
          </w:p>
          <w:p w14:paraId="223212FC" w14:textId="2C18488C" w:rsidR="00A12638" w:rsidRPr="00216477" w:rsidRDefault="00A12638" w:rsidP="00A12638">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Nhiệt độ môi trường:</w:t>
            </w:r>
          </w:p>
          <w:p w14:paraId="760F16AD" w14:textId="3F603BE6" w:rsidR="00A12638" w:rsidRPr="00216477" w:rsidRDefault="00A12638" w:rsidP="00A12638">
            <w:pPr>
              <w:numPr>
                <w:ilvl w:val="0"/>
                <w:numId w:val="36"/>
              </w:numPr>
              <w:spacing w:line="276" w:lineRule="auto"/>
              <w:rPr>
                <w:lang w:val="vi-VN"/>
              </w:rPr>
            </w:pPr>
            <w:r w:rsidRPr="00216477">
              <w:rPr>
                <w:lang w:val="vi-VN"/>
              </w:rPr>
              <w:t>Cảm biến: NTC hoặc TcK</w:t>
            </w:r>
          </w:p>
          <w:p w14:paraId="3BE5CF7A" w14:textId="69E6B3A7" w:rsidR="00A12638" w:rsidRPr="00216477" w:rsidRDefault="00A12638" w:rsidP="00A12638">
            <w:pPr>
              <w:numPr>
                <w:ilvl w:val="0"/>
                <w:numId w:val="36"/>
              </w:numPr>
              <w:spacing w:line="276" w:lineRule="auto"/>
              <w:rPr>
                <w:lang w:val="vi-VN"/>
              </w:rPr>
            </w:pPr>
            <w:r w:rsidRPr="00216477">
              <w:rPr>
                <w:lang w:val="vi-VN"/>
              </w:rPr>
              <w:t>Dải đo: -20 đến  +120 °C</w:t>
            </w:r>
          </w:p>
          <w:p w14:paraId="7A55530F" w14:textId="77777777" w:rsidR="00A12638" w:rsidRPr="00216477" w:rsidRDefault="00A12638" w:rsidP="00A12638">
            <w:pPr>
              <w:numPr>
                <w:ilvl w:val="0"/>
                <w:numId w:val="36"/>
              </w:numPr>
              <w:spacing w:line="276" w:lineRule="auto"/>
              <w:rPr>
                <w:lang w:val="vi-VN"/>
              </w:rPr>
            </w:pPr>
            <w:r w:rsidRPr="00216477">
              <w:rPr>
                <w:lang w:val="vi-VN"/>
              </w:rPr>
              <w:t>Độ phân giải: 0.1 °C</w:t>
            </w:r>
          </w:p>
          <w:p w14:paraId="4D0FE957" w14:textId="5B2D5103" w:rsidR="00A12638" w:rsidRPr="00216477" w:rsidRDefault="00A12638" w:rsidP="008F3D70">
            <w:pPr>
              <w:pStyle w:val="ListParagraph"/>
              <w:numPr>
                <w:ilvl w:val="0"/>
                <w:numId w:val="36"/>
              </w:numPr>
              <w:spacing w:line="276" w:lineRule="auto"/>
              <w:rPr>
                <w:rFonts w:ascii="Times New Roman" w:hAnsi="Times New Roman"/>
                <w:sz w:val="24"/>
                <w:szCs w:val="24"/>
                <w:lang w:val="vi-VN"/>
              </w:rPr>
            </w:pPr>
            <w:r w:rsidRPr="00216477">
              <w:rPr>
                <w:rFonts w:ascii="Times New Roman" w:hAnsi="Times New Roman"/>
                <w:sz w:val="24"/>
                <w:szCs w:val="24"/>
                <w:lang w:val="vi-VN"/>
              </w:rPr>
              <w:t xml:space="preserve">Độ chính xác: ±2 °C </w:t>
            </w:r>
          </w:p>
          <w:p w14:paraId="427714B1" w14:textId="5966F6DE" w:rsidR="00A12638" w:rsidRPr="00216477" w:rsidRDefault="00A12638" w:rsidP="00A12638">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Nhiệt độ chênh lệch:</w:t>
            </w:r>
          </w:p>
          <w:p w14:paraId="6D61AD94" w14:textId="495270D1" w:rsidR="00A12638" w:rsidRPr="00216477" w:rsidRDefault="00A12638" w:rsidP="00A12638">
            <w:pPr>
              <w:numPr>
                <w:ilvl w:val="0"/>
                <w:numId w:val="36"/>
              </w:numPr>
              <w:spacing w:line="276" w:lineRule="auto"/>
              <w:rPr>
                <w:lang w:val="vi-VN"/>
              </w:rPr>
            </w:pPr>
            <w:r w:rsidRPr="00216477">
              <w:rPr>
                <w:lang w:val="vi-VN"/>
              </w:rPr>
              <w:t xml:space="preserve">Cảm biến: Tính toán </w:t>
            </w:r>
          </w:p>
          <w:p w14:paraId="574CFA74" w14:textId="62DA901D" w:rsidR="00A12638" w:rsidRPr="00216477" w:rsidRDefault="00A12638" w:rsidP="00A12638">
            <w:pPr>
              <w:numPr>
                <w:ilvl w:val="0"/>
                <w:numId w:val="36"/>
              </w:numPr>
              <w:spacing w:line="276" w:lineRule="auto"/>
              <w:rPr>
                <w:lang w:val="vi-VN"/>
              </w:rPr>
            </w:pPr>
            <w:r w:rsidRPr="00216477">
              <w:rPr>
                <w:lang w:val="vi-VN"/>
              </w:rPr>
              <w:t>Dải đo: 0 đến  +1250 °C</w:t>
            </w:r>
          </w:p>
          <w:p w14:paraId="3F311F5D" w14:textId="77777777" w:rsidR="00A12638" w:rsidRPr="00216477" w:rsidRDefault="00A12638" w:rsidP="00A12638">
            <w:pPr>
              <w:numPr>
                <w:ilvl w:val="0"/>
                <w:numId w:val="36"/>
              </w:numPr>
              <w:spacing w:line="276" w:lineRule="auto"/>
              <w:rPr>
                <w:lang w:val="vi-VN"/>
              </w:rPr>
            </w:pPr>
            <w:r w:rsidRPr="00216477">
              <w:rPr>
                <w:lang w:val="vi-VN"/>
              </w:rPr>
              <w:t>Độ phân giải: 0.1 °C</w:t>
            </w:r>
          </w:p>
          <w:p w14:paraId="01795F1B" w14:textId="65584BE1" w:rsidR="00A12638" w:rsidRPr="00216477" w:rsidRDefault="00A12638" w:rsidP="00A12638">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Áp suất:</w:t>
            </w:r>
          </w:p>
          <w:p w14:paraId="1362B755" w14:textId="77777777" w:rsidR="00A12638" w:rsidRPr="00216477" w:rsidRDefault="00A12638" w:rsidP="00A12638">
            <w:pPr>
              <w:numPr>
                <w:ilvl w:val="0"/>
                <w:numId w:val="36"/>
              </w:numPr>
              <w:spacing w:line="276" w:lineRule="auto"/>
              <w:rPr>
                <w:lang w:val="vi-VN"/>
              </w:rPr>
            </w:pPr>
            <w:r w:rsidRPr="00216477">
              <w:rPr>
                <w:lang w:val="vi-VN"/>
              </w:rPr>
              <w:t>Cảm biến: Semiconductor</w:t>
            </w:r>
          </w:p>
          <w:p w14:paraId="0F496F77" w14:textId="0FB13544" w:rsidR="00A12638" w:rsidRPr="00216477" w:rsidRDefault="00A12638" w:rsidP="00A12638">
            <w:pPr>
              <w:numPr>
                <w:ilvl w:val="0"/>
                <w:numId w:val="36"/>
              </w:numPr>
              <w:spacing w:line="276" w:lineRule="auto"/>
              <w:rPr>
                <w:lang w:val="vi-VN"/>
              </w:rPr>
            </w:pPr>
            <w:r w:rsidRPr="00216477">
              <w:rPr>
                <w:lang w:val="vi-VN"/>
              </w:rPr>
              <w:t>Dải đo: -200 to +200 mbar</w:t>
            </w:r>
          </w:p>
          <w:p w14:paraId="0F45E6FC" w14:textId="5AB48FA3" w:rsidR="00A12638" w:rsidRPr="00216477" w:rsidRDefault="00A12638" w:rsidP="00A12638">
            <w:pPr>
              <w:numPr>
                <w:ilvl w:val="0"/>
                <w:numId w:val="36"/>
              </w:numPr>
              <w:spacing w:line="276" w:lineRule="auto"/>
              <w:rPr>
                <w:lang w:val="vi-VN"/>
              </w:rPr>
            </w:pPr>
            <w:r w:rsidRPr="00216477">
              <w:rPr>
                <w:lang w:val="vi-VN"/>
              </w:rPr>
              <w:t>Độ phân giải: 0.01 mbar</w:t>
            </w:r>
          </w:p>
          <w:p w14:paraId="07BB1CF7" w14:textId="11753256" w:rsidR="00A12638" w:rsidRPr="00216477" w:rsidRDefault="00A12638" w:rsidP="00A12638">
            <w:pPr>
              <w:pStyle w:val="ListParagraph"/>
              <w:numPr>
                <w:ilvl w:val="0"/>
                <w:numId w:val="36"/>
              </w:numPr>
              <w:spacing w:line="276" w:lineRule="auto"/>
              <w:rPr>
                <w:rFonts w:ascii="Times New Roman" w:hAnsi="Times New Roman"/>
                <w:sz w:val="24"/>
                <w:szCs w:val="24"/>
                <w:lang w:val="vi-VN"/>
              </w:rPr>
            </w:pPr>
            <w:r w:rsidRPr="00216477">
              <w:rPr>
                <w:rFonts w:ascii="Times New Roman" w:hAnsi="Times New Roman"/>
                <w:sz w:val="24"/>
                <w:szCs w:val="24"/>
                <w:lang w:val="vi-VN"/>
              </w:rPr>
              <w:t>Độ chính xác: ±1% rdg ±0.03 mbar</w:t>
            </w:r>
          </w:p>
          <w:p w14:paraId="23437EC3" w14:textId="73AA799A" w:rsidR="00A12638" w:rsidRPr="00216477" w:rsidRDefault="00A12638" w:rsidP="00A12638">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Không khí dư thừa:</w:t>
            </w:r>
          </w:p>
          <w:p w14:paraId="6F62C366" w14:textId="77777777" w:rsidR="00A12638" w:rsidRPr="00216477" w:rsidRDefault="00A12638" w:rsidP="00A12638">
            <w:pPr>
              <w:numPr>
                <w:ilvl w:val="0"/>
                <w:numId w:val="36"/>
              </w:numPr>
              <w:spacing w:line="276" w:lineRule="auto"/>
              <w:rPr>
                <w:lang w:val="vi-VN"/>
              </w:rPr>
            </w:pPr>
            <w:r w:rsidRPr="00216477">
              <w:rPr>
                <w:lang w:val="vi-VN"/>
              </w:rPr>
              <w:t xml:space="preserve">Cảm biến: Tính toán </w:t>
            </w:r>
          </w:p>
          <w:p w14:paraId="3AEF019D" w14:textId="1395E600" w:rsidR="00A12638" w:rsidRPr="00216477" w:rsidRDefault="00A12638" w:rsidP="00A12638">
            <w:pPr>
              <w:numPr>
                <w:ilvl w:val="0"/>
                <w:numId w:val="36"/>
              </w:numPr>
              <w:spacing w:line="276" w:lineRule="auto"/>
              <w:rPr>
                <w:lang w:val="vi-VN"/>
              </w:rPr>
            </w:pPr>
            <w:r w:rsidRPr="00216477">
              <w:rPr>
                <w:lang w:val="vi-VN"/>
              </w:rPr>
              <w:t>Dải đo: 0 đến  999%</w:t>
            </w:r>
          </w:p>
          <w:p w14:paraId="65B6ECAF" w14:textId="50282D35" w:rsidR="00A12638" w:rsidRPr="00216477" w:rsidRDefault="00A12638" w:rsidP="00A12638">
            <w:pPr>
              <w:numPr>
                <w:ilvl w:val="0"/>
                <w:numId w:val="36"/>
              </w:numPr>
              <w:spacing w:line="276" w:lineRule="auto"/>
              <w:rPr>
                <w:lang w:val="vi-VN"/>
              </w:rPr>
            </w:pPr>
            <w:r w:rsidRPr="00216477">
              <w:rPr>
                <w:lang w:val="vi-VN"/>
              </w:rPr>
              <w:t>Độ phân giải: 1%</w:t>
            </w:r>
          </w:p>
          <w:p w14:paraId="68EA2936" w14:textId="740A3DAF" w:rsidR="009421E7" w:rsidRPr="00216477" w:rsidRDefault="009421E7" w:rsidP="009421E7">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Hiệu suất:</w:t>
            </w:r>
          </w:p>
          <w:p w14:paraId="7A3BD94D" w14:textId="77777777" w:rsidR="009421E7" w:rsidRPr="00216477" w:rsidRDefault="009421E7" w:rsidP="009421E7">
            <w:pPr>
              <w:numPr>
                <w:ilvl w:val="0"/>
                <w:numId w:val="36"/>
              </w:numPr>
              <w:spacing w:line="276" w:lineRule="auto"/>
              <w:rPr>
                <w:lang w:val="vi-VN"/>
              </w:rPr>
            </w:pPr>
            <w:r w:rsidRPr="00216477">
              <w:rPr>
                <w:lang w:val="vi-VN"/>
              </w:rPr>
              <w:t xml:space="preserve">Cảm biến: Tính toán </w:t>
            </w:r>
          </w:p>
          <w:p w14:paraId="650C5342" w14:textId="6D18EB56" w:rsidR="009421E7" w:rsidRPr="00216477" w:rsidRDefault="009421E7" w:rsidP="009421E7">
            <w:pPr>
              <w:numPr>
                <w:ilvl w:val="0"/>
                <w:numId w:val="36"/>
              </w:numPr>
              <w:spacing w:line="276" w:lineRule="auto"/>
              <w:rPr>
                <w:lang w:val="vi-VN"/>
              </w:rPr>
            </w:pPr>
            <w:r w:rsidRPr="00216477">
              <w:rPr>
                <w:lang w:val="vi-VN"/>
              </w:rPr>
              <w:lastRenderedPageBreak/>
              <w:t>Dải đo: 0 đến 100% (Gross/ HHV(3) )</w:t>
            </w:r>
          </w:p>
          <w:p w14:paraId="24E30796" w14:textId="4A0301F5" w:rsidR="009421E7" w:rsidRPr="00216477" w:rsidRDefault="009421E7" w:rsidP="009421E7">
            <w:pPr>
              <w:numPr>
                <w:ilvl w:val="0"/>
                <w:numId w:val="36"/>
              </w:numPr>
              <w:spacing w:line="276" w:lineRule="auto"/>
              <w:rPr>
                <w:lang w:val="vi-VN"/>
              </w:rPr>
            </w:pPr>
            <w:r w:rsidRPr="00216477">
              <w:rPr>
                <w:lang w:val="vi-VN"/>
              </w:rPr>
              <w:t>Độ phân giải: 0.1%</w:t>
            </w:r>
          </w:p>
          <w:p w14:paraId="1FE75BE4" w14:textId="702A76DB" w:rsidR="009421E7" w:rsidRPr="00216477" w:rsidRDefault="009421E7" w:rsidP="009421E7">
            <w:pPr>
              <w:pStyle w:val="ListParagraph"/>
              <w:numPr>
                <w:ilvl w:val="0"/>
                <w:numId w:val="38"/>
              </w:numPr>
              <w:spacing w:line="276" w:lineRule="auto"/>
              <w:ind w:left="391" w:hanging="391"/>
              <w:rPr>
                <w:rFonts w:ascii="Times New Roman" w:hAnsi="Times New Roman"/>
                <w:b/>
                <w:bCs/>
                <w:sz w:val="24"/>
                <w:szCs w:val="24"/>
                <w:lang w:val="vi-VN"/>
              </w:rPr>
            </w:pPr>
            <w:r w:rsidRPr="00216477">
              <w:rPr>
                <w:rFonts w:ascii="Times New Roman" w:hAnsi="Times New Roman"/>
                <w:b/>
                <w:bCs/>
                <w:sz w:val="24"/>
                <w:szCs w:val="24"/>
                <w:lang w:val="vi-VN"/>
              </w:rPr>
              <w:t>Vân tốc khí:</w:t>
            </w:r>
          </w:p>
          <w:p w14:paraId="09BD0C1A" w14:textId="77777777" w:rsidR="009421E7" w:rsidRPr="00216477" w:rsidRDefault="009421E7" w:rsidP="009421E7">
            <w:pPr>
              <w:numPr>
                <w:ilvl w:val="0"/>
                <w:numId w:val="36"/>
              </w:numPr>
              <w:spacing w:line="276" w:lineRule="auto"/>
              <w:rPr>
                <w:lang w:val="vi-VN"/>
              </w:rPr>
            </w:pPr>
            <w:r w:rsidRPr="00216477">
              <w:rPr>
                <w:lang w:val="vi-VN"/>
              </w:rPr>
              <w:t xml:space="preserve">Cảm biến: Tính toán </w:t>
            </w:r>
          </w:p>
          <w:p w14:paraId="70A748E3" w14:textId="38F028E2" w:rsidR="009421E7" w:rsidRPr="00216477" w:rsidRDefault="009421E7" w:rsidP="009421E7">
            <w:pPr>
              <w:numPr>
                <w:ilvl w:val="0"/>
                <w:numId w:val="36"/>
              </w:numPr>
              <w:spacing w:line="276" w:lineRule="auto"/>
              <w:rPr>
                <w:lang w:val="vi-VN"/>
              </w:rPr>
            </w:pPr>
            <w:r w:rsidRPr="00216477">
              <w:rPr>
                <w:lang w:val="vi-VN"/>
              </w:rPr>
              <w:t>Dải đo: 0 đến 99 m/s;  0 đến 19,500 fpm</w:t>
            </w:r>
          </w:p>
          <w:p w14:paraId="42CFD762" w14:textId="5EC2B8BB" w:rsidR="00061099" w:rsidRPr="00216477" w:rsidRDefault="009421E7" w:rsidP="009421E7">
            <w:pPr>
              <w:numPr>
                <w:ilvl w:val="0"/>
                <w:numId w:val="36"/>
              </w:numPr>
              <w:spacing w:line="276" w:lineRule="auto"/>
              <w:rPr>
                <w:lang w:val="vi-VN"/>
              </w:rPr>
            </w:pPr>
            <w:r w:rsidRPr="00216477">
              <w:rPr>
                <w:lang w:val="vi-VN"/>
              </w:rPr>
              <w:t>Độ phân giải: 0.1m/s; 1 fpm</w:t>
            </w:r>
          </w:p>
          <w:p w14:paraId="3D298A6F" w14:textId="6EA352D0"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Màn hình hiển thị: Màn hình hiển thị màu cảm ứng, biểu đồ, kích cỡ: 480 x 272 pixels</w:t>
            </w:r>
          </w:p>
          <w:p w14:paraId="7DB0A341"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Phím bấm: 1 phím bấm on / off</w:t>
            </w:r>
          </w:p>
          <w:p w14:paraId="7C73FA22"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Vật liệu máy: ABS-PC</w:t>
            </w:r>
          </w:p>
          <w:p w14:paraId="084FDE92"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Cấp độ bảo vệ: IP42</w:t>
            </w:r>
          </w:p>
          <w:p w14:paraId="7B1A3006"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 xml:space="preserve">Kết nối: </w:t>
            </w:r>
          </w:p>
          <w:p w14:paraId="36B13DBB" w14:textId="596DD268" w:rsidR="00B9369F" w:rsidRPr="00216477" w:rsidRDefault="00B9369F" w:rsidP="005F06AD">
            <w:pPr>
              <w:pStyle w:val="ListParagraph"/>
              <w:numPr>
                <w:ilvl w:val="0"/>
                <w:numId w:val="34"/>
              </w:numPr>
              <w:rPr>
                <w:rFonts w:ascii="Times New Roman" w:hAnsi="Times New Roman"/>
                <w:sz w:val="24"/>
                <w:szCs w:val="24"/>
                <w:lang w:val="vi-VN"/>
              </w:rPr>
            </w:pPr>
            <w:r w:rsidRPr="00216477">
              <w:rPr>
                <w:rFonts w:ascii="Times New Roman" w:hAnsi="Times New Roman"/>
                <w:sz w:val="24"/>
                <w:szCs w:val="24"/>
                <w:lang w:val="vi-VN"/>
              </w:rPr>
              <w:t>Wireless: class 2, khoảng tần số từ: 2402 MHz đến 2480 MHz với công suất phát 1 dBm. Khoảng cánh lên đến 15m (50 ft), phụ thuộc vào sức mạnh tín hiệu của smartphone. Cấu hình tối thiểu yêu cầu: Android 8.0, iOS 12.4, BLE 4.0</w:t>
            </w:r>
          </w:p>
          <w:p w14:paraId="587D6388" w14:textId="37AE0DFE" w:rsidR="00B9369F" w:rsidRPr="00216477" w:rsidRDefault="00B9369F" w:rsidP="005F06AD">
            <w:pPr>
              <w:pStyle w:val="ListParagraph"/>
              <w:numPr>
                <w:ilvl w:val="0"/>
                <w:numId w:val="34"/>
              </w:numPr>
              <w:rPr>
                <w:rFonts w:ascii="Times New Roman" w:hAnsi="Times New Roman"/>
                <w:sz w:val="24"/>
                <w:szCs w:val="24"/>
                <w:lang w:val="vi-VN"/>
              </w:rPr>
            </w:pPr>
            <w:r w:rsidRPr="00216477">
              <w:rPr>
                <w:rFonts w:ascii="Times New Roman" w:hAnsi="Times New Roman"/>
                <w:sz w:val="24"/>
                <w:szCs w:val="24"/>
                <w:lang w:val="vi-VN"/>
              </w:rPr>
              <w:t>USB</w:t>
            </w:r>
          </w:p>
          <w:p w14:paraId="5D603C95"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Nguồn điện: Dùng pin có thể sạc. Pin Li-Ion 5100 mA/h 3.6 V</w:t>
            </w:r>
          </w:p>
          <w:p w14:paraId="50011AB6"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Nguồn điện sạc: 100-240 Vac, 50-60 Hz Mains unit: 5 Vdc/2A</w:t>
            </w:r>
          </w:p>
          <w:p w14:paraId="755FAACF" w14:textId="35A96410" w:rsidR="00B9369F" w:rsidRPr="00216477" w:rsidRDefault="00B9369F" w:rsidP="009421E7">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Pin</w:t>
            </w:r>
            <w:r w:rsidR="009421E7" w:rsidRPr="00216477">
              <w:rPr>
                <w:rFonts w:ascii="Times New Roman" w:hAnsi="Times New Roman"/>
                <w:sz w:val="24"/>
                <w:szCs w:val="24"/>
                <w:lang w:val="vi-VN"/>
              </w:rPr>
              <w:t xml:space="preserve">: </w:t>
            </w:r>
            <w:r w:rsidRPr="00216477">
              <w:rPr>
                <w:rFonts w:ascii="Times New Roman" w:hAnsi="Times New Roman"/>
                <w:sz w:val="24"/>
                <w:szCs w:val="24"/>
                <w:lang w:val="vi-VN"/>
              </w:rPr>
              <w:t>Sử dụng được &gt; 8 h; Thời gian sạc đầy &lt; 6.5 h; 50%: &lt; 2.5 h</w:t>
            </w:r>
          </w:p>
          <w:p w14:paraId="7228C60D"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Bộ nhớ trong: Bộ nhớ trong lên đến 2000 test</w:t>
            </w:r>
          </w:p>
          <w:p w14:paraId="2142CE7F" w14:textId="0EFA8FC9"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Điều kiện sử dụng: Nhiệt độ: từ -5</w:t>
            </w:r>
            <w:r w:rsidR="00B636E1" w:rsidRPr="00216477">
              <w:rPr>
                <w:rFonts w:ascii="Times New Roman" w:hAnsi="Times New Roman"/>
                <w:sz w:val="24"/>
                <w:szCs w:val="24"/>
                <w:lang w:val="vi-VN"/>
              </w:rPr>
              <w:t xml:space="preserve"> đến</w:t>
            </w:r>
            <w:r w:rsidRPr="00216477">
              <w:rPr>
                <w:rFonts w:ascii="Times New Roman" w:hAnsi="Times New Roman"/>
                <w:sz w:val="24"/>
                <w:szCs w:val="24"/>
                <w:lang w:val="vi-VN"/>
              </w:rPr>
              <w:t xml:space="preserve"> 45 °C</w:t>
            </w:r>
          </w:p>
          <w:p w14:paraId="1AF895A9"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Độ ẩm: trong điều kiện không ngưng tụ (&lt; 85% RH)</w:t>
            </w:r>
          </w:p>
          <w:p w14:paraId="4D923EB9" w14:textId="3D6AC7E5"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 xml:space="preserve">Độ cao tối đa cho phép: 2000 m </w:t>
            </w:r>
          </w:p>
          <w:p w14:paraId="7E7D203C" w14:textId="2CF1D268"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 xml:space="preserve">Điều kiện nhiệt độ bảo quản: Từ -20 </w:t>
            </w:r>
            <w:r w:rsidR="00B636E1" w:rsidRPr="00216477">
              <w:rPr>
                <w:rFonts w:ascii="Times New Roman" w:hAnsi="Times New Roman"/>
                <w:sz w:val="24"/>
                <w:szCs w:val="24"/>
                <w:lang w:val="vi-VN"/>
              </w:rPr>
              <w:t xml:space="preserve">đến </w:t>
            </w:r>
            <w:r w:rsidRPr="00216477">
              <w:rPr>
                <w:rFonts w:ascii="Times New Roman" w:hAnsi="Times New Roman"/>
                <w:sz w:val="24"/>
                <w:szCs w:val="24"/>
                <w:lang w:val="vi-VN"/>
              </w:rPr>
              <w:t xml:space="preserve">50 °C </w:t>
            </w:r>
          </w:p>
          <w:p w14:paraId="214AA69E" w14:textId="77777777" w:rsidR="00B9369F"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Ngôn ngữ: Tiếng Anh, Pháp, Đức, Tây Ban Nha, Italia, Bồ Đào Nha</w:t>
            </w:r>
          </w:p>
          <w:p w14:paraId="481C746C" w14:textId="239C3E94" w:rsidR="00061099" w:rsidRPr="00216477" w:rsidRDefault="00B9369F" w:rsidP="00B9369F">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Tiêu chuẩn của Liên minh Châu Âu</w:t>
            </w:r>
          </w:p>
          <w:p w14:paraId="37581327" w14:textId="77777777" w:rsidR="009421E7" w:rsidRPr="00216477" w:rsidRDefault="009421E7" w:rsidP="009421E7">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Kích thước: 28 x 11.2 x 5.5 cm</w:t>
            </w:r>
          </w:p>
          <w:p w14:paraId="3C1972DB" w14:textId="08F63343" w:rsidR="009421E7" w:rsidRPr="00216477" w:rsidRDefault="009421E7" w:rsidP="009421E7">
            <w:pPr>
              <w:pStyle w:val="ListParagraph"/>
              <w:numPr>
                <w:ilvl w:val="0"/>
                <w:numId w:val="32"/>
              </w:numPr>
              <w:ind w:left="391"/>
              <w:rPr>
                <w:rFonts w:ascii="Times New Roman" w:hAnsi="Times New Roman"/>
                <w:sz w:val="24"/>
                <w:szCs w:val="24"/>
                <w:lang w:val="vi-VN"/>
              </w:rPr>
            </w:pPr>
            <w:r w:rsidRPr="00216477">
              <w:rPr>
                <w:rFonts w:ascii="Times New Roman" w:hAnsi="Times New Roman"/>
                <w:sz w:val="24"/>
                <w:szCs w:val="24"/>
                <w:lang w:val="vi-VN"/>
              </w:rPr>
              <w:t>Trọng lượng: 825 gam</w:t>
            </w:r>
          </w:p>
          <w:p w14:paraId="701821A2" w14:textId="53E0C57A" w:rsidR="00B9369F" w:rsidRPr="00216477" w:rsidRDefault="00B636E1" w:rsidP="00A94669">
            <w:pPr>
              <w:pStyle w:val="ListParagraph"/>
              <w:numPr>
                <w:ilvl w:val="0"/>
                <w:numId w:val="31"/>
              </w:numPr>
              <w:rPr>
                <w:rFonts w:ascii="Times New Roman" w:hAnsi="Times New Roman"/>
                <w:b/>
                <w:bCs/>
                <w:sz w:val="24"/>
                <w:szCs w:val="24"/>
                <w:lang w:val="vi-VN"/>
              </w:rPr>
            </w:pPr>
            <w:r w:rsidRPr="00216477">
              <w:rPr>
                <w:rFonts w:ascii="Times New Roman" w:hAnsi="Times New Roman"/>
                <w:b/>
                <w:bCs/>
                <w:sz w:val="24"/>
                <w:szCs w:val="24"/>
                <w:lang w:val="vi-VN"/>
              </w:rPr>
              <w:lastRenderedPageBreak/>
              <w:t xml:space="preserve">Cung cấp bao gồm: </w:t>
            </w:r>
          </w:p>
          <w:p w14:paraId="4612E83D" w14:textId="541E1B13" w:rsidR="00B636E1"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Máy chính (đo O₂, CO, NO/NOx tính toán, NO</w:t>
            </w:r>
            <w:r w:rsidR="009C51EC" w:rsidRPr="00216477">
              <w:rPr>
                <w:rFonts w:ascii="Times New Roman" w:hAnsi="Times New Roman"/>
                <w:sz w:val="24"/>
                <w:szCs w:val="24"/>
                <w:vertAlign w:val="subscript"/>
                <w:lang w:val="vi-VN"/>
              </w:rPr>
              <w:t>2</w:t>
            </w:r>
            <w:r w:rsidR="009C51EC" w:rsidRPr="00216477">
              <w:rPr>
                <w:rFonts w:ascii="Times New Roman" w:hAnsi="Times New Roman"/>
                <w:sz w:val="24"/>
                <w:szCs w:val="24"/>
                <w:lang w:val="vi-VN"/>
              </w:rPr>
              <w:t xml:space="preserve">, </w:t>
            </w:r>
            <w:r w:rsidRPr="00216477">
              <w:rPr>
                <w:rFonts w:ascii="Times New Roman" w:hAnsi="Times New Roman"/>
                <w:sz w:val="24"/>
                <w:szCs w:val="24"/>
                <w:lang w:val="vi-VN"/>
              </w:rPr>
              <w:t>SO2 và CO pha loãng dải đến 50.000 ppm)</w:t>
            </w:r>
          </w:p>
          <w:p w14:paraId="50AA0DC2"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Vỏ cao su bảo vệ máy</w:t>
            </w:r>
          </w:p>
          <w:p w14:paraId="26DE9ECC"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Đầu đo khí 300mm, cáp đôi dài 3m</w:t>
            </w:r>
          </w:p>
          <w:p w14:paraId="457ED159"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Bẫy nước với bộ lọc</w:t>
            </w:r>
          </w:p>
          <w:p w14:paraId="2D3229FC"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Bao da cao su bảo vệ</w:t>
            </w:r>
          </w:p>
          <w:p w14:paraId="78817C8A"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Hộp đựng bằng nhựa ABS</w:t>
            </w:r>
          </w:p>
          <w:p w14:paraId="1A93ABBA" w14:textId="77777777"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Bộ sạc nguồn</w:t>
            </w:r>
          </w:p>
          <w:p w14:paraId="210B1484" w14:textId="0D4BA9FF" w:rsidR="003308BE" w:rsidRPr="00216477" w:rsidRDefault="003308BE"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Cáp USB</w:t>
            </w:r>
          </w:p>
          <w:p w14:paraId="2AC56033" w14:textId="5BD83824" w:rsidR="009C51EC" w:rsidRPr="00216477" w:rsidRDefault="009C51EC"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Máy in</w:t>
            </w:r>
          </w:p>
          <w:p w14:paraId="79BBD9A7" w14:textId="7296349D" w:rsidR="00B9369F" w:rsidRPr="00216477" w:rsidRDefault="009C51EC" w:rsidP="009C51EC">
            <w:pPr>
              <w:pStyle w:val="ListParagraph"/>
              <w:numPr>
                <w:ilvl w:val="0"/>
                <w:numId w:val="39"/>
              </w:numPr>
              <w:ind w:left="391"/>
              <w:rPr>
                <w:rFonts w:ascii="Times New Roman" w:hAnsi="Times New Roman"/>
                <w:sz w:val="24"/>
                <w:szCs w:val="24"/>
                <w:lang w:val="vi-VN"/>
              </w:rPr>
            </w:pPr>
            <w:r w:rsidRPr="00216477">
              <w:rPr>
                <w:rFonts w:ascii="Times New Roman" w:hAnsi="Times New Roman"/>
                <w:sz w:val="24"/>
                <w:szCs w:val="24"/>
                <w:lang w:val="vi-VN"/>
              </w:rPr>
              <w:t xml:space="preserve">Tài liệu hướng dẫn sử dụng tiếng Anh + tiếng Việt. </w:t>
            </w:r>
          </w:p>
        </w:tc>
        <w:tc>
          <w:tcPr>
            <w:tcW w:w="540" w:type="dxa"/>
          </w:tcPr>
          <w:p w14:paraId="3699D44E" w14:textId="667848C7" w:rsidR="00324868" w:rsidRPr="00216477" w:rsidRDefault="009421E7" w:rsidP="00A27A4C">
            <w:pPr>
              <w:jc w:val="center"/>
              <w:rPr>
                <w:b/>
                <w:lang w:val="vi-VN"/>
              </w:rPr>
            </w:pPr>
            <w:r w:rsidRPr="00216477">
              <w:rPr>
                <w:b/>
                <w:lang w:val="vi-VN"/>
              </w:rPr>
              <w:lastRenderedPageBreak/>
              <w:t>01</w:t>
            </w:r>
          </w:p>
        </w:tc>
        <w:tc>
          <w:tcPr>
            <w:tcW w:w="630" w:type="dxa"/>
          </w:tcPr>
          <w:p w14:paraId="467278E5" w14:textId="5A01DD28" w:rsidR="00324868" w:rsidRPr="00216477" w:rsidRDefault="009421E7" w:rsidP="00A27A4C">
            <w:pPr>
              <w:pStyle w:val="Header"/>
              <w:jc w:val="center"/>
              <w:rPr>
                <w:rFonts w:ascii="Times New Roman" w:hAnsi="Times New Roman"/>
                <w:b/>
                <w:sz w:val="24"/>
                <w:szCs w:val="24"/>
                <w:lang w:val="vi-VN"/>
              </w:rPr>
            </w:pPr>
            <w:r w:rsidRPr="00216477">
              <w:rPr>
                <w:rFonts w:ascii="Times New Roman" w:hAnsi="Times New Roman"/>
                <w:b/>
                <w:sz w:val="24"/>
                <w:szCs w:val="24"/>
                <w:lang w:val="vi-VN"/>
              </w:rPr>
              <w:t>Cái</w:t>
            </w:r>
          </w:p>
        </w:tc>
        <w:tc>
          <w:tcPr>
            <w:tcW w:w="1530" w:type="dxa"/>
          </w:tcPr>
          <w:p w14:paraId="0D0E3500" w14:textId="7331FB93" w:rsidR="00324868" w:rsidRPr="00216477" w:rsidRDefault="00324868" w:rsidP="00A27A4C">
            <w:pPr>
              <w:pStyle w:val="Header"/>
              <w:jc w:val="center"/>
              <w:rPr>
                <w:rFonts w:ascii="Times New Roman" w:hAnsi="Times New Roman"/>
                <w:b/>
                <w:bCs/>
                <w:noProof/>
                <w:sz w:val="24"/>
                <w:szCs w:val="24"/>
                <w:lang w:val="vi-VN"/>
              </w:rPr>
            </w:pPr>
          </w:p>
          <w:p w14:paraId="18774AED" w14:textId="4987C553" w:rsidR="00061E07" w:rsidRPr="00216477" w:rsidRDefault="00061E07" w:rsidP="00A27A4C">
            <w:pPr>
              <w:pStyle w:val="Header"/>
              <w:jc w:val="center"/>
              <w:rPr>
                <w:rFonts w:ascii="Times New Roman" w:hAnsi="Times New Roman"/>
                <w:b/>
                <w:bCs/>
                <w:noProof/>
                <w:sz w:val="24"/>
                <w:szCs w:val="24"/>
                <w:lang w:val="vi-VN"/>
              </w:rPr>
            </w:pPr>
          </w:p>
          <w:p w14:paraId="78A9E062" w14:textId="693D75C2" w:rsidR="009C51EC" w:rsidRPr="00216477" w:rsidRDefault="009C51EC" w:rsidP="00A27A4C">
            <w:pPr>
              <w:pStyle w:val="Header"/>
              <w:jc w:val="center"/>
              <w:rPr>
                <w:rFonts w:ascii="Times New Roman" w:hAnsi="Times New Roman"/>
                <w:b/>
                <w:bCs/>
                <w:noProof/>
                <w:sz w:val="24"/>
                <w:szCs w:val="24"/>
                <w:lang w:val="vi-VN"/>
              </w:rPr>
            </w:pPr>
          </w:p>
          <w:p w14:paraId="572ECC94" w14:textId="21A119AC" w:rsidR="009C51EC" w:rsidRPr="00216477" w:rsidRDefault="009C51EC" w:rsidP="00A27A4C">
            <w:pPr>
              <w:pStyle w:val="Header"/>
              <w:jc w:val="center"/>
              <w:rPr>
                <w:rFonts w:ascii="Times New Roman" w:hAnsi="Times New Roman"/>
                <w:b/>
                <w:bCs/>
                <w:noProof/>
                <w:sz w:val="24"/>
                <w:szCs w:val="24"/>
                <w:lang w:val="vi-VN"/>
              </w:rPr>
            </w:pPr>
          </w:p>
          <w:p w14:paraId="6CD5F7CF" w14:textId="0D6050E2" w:rsidR="009C51EC" w:rsidRPr="00216477" w:rsidRDefault="009C51EC" w:rsidP="009C51EC">
            <w:r w:rsidRPr="00216477">
              <w:fldChar w:fldCharType="begin"/>
            </w:r>
            <w:r w:rsidRPr="00216477">
              <w:instrText xml:space="preserve"> INCLUDEPICTURE "https://sauermanngroup.com/sites/default/files/styles/product_image/public/2021-06/230-COMPO-LEFT.png?itok=TIuelLSE" \* MERGEFORMATINET </w:instrText>
            </w:r>
            <w:r w:rsidRPr="00216477">
              <w:fldChar w:fldCharType="end"/>
            </w:r>
          </w:p>
          <w:p w14:paraId="62A5B06A" w14:textId="1434A0CE" w:rsidR="009C51EC" w:rsidRPr="00216477" w:rsidRDefault="009C51EC" w:rsidP="00A27A4C">
            <w:pPr>
              <w:pStyle w:val="Header"/>
              <w:jc w:val="center"/>
              <w:rPr>
                <w:rFonts w:ascii="Times New Roman" w:hAnsi="Times New Roman"/>
                <w:b/>
                <w:bCs/>
                <w:noProof/>
                <w:sz w:val="24"/>
                <w:szCs w:val="24"/>
                <w:lang w:val="vi-VN"/>
              </w:rPr>
            </w:pPr>
          </w:p>
          <w:p w14:paraId="4D069E8D" w14:textId="792E0F02" w:rsidR="00061E07" w:rsidRPr="00216477" w:rsidRDefault="008B2961" w:rsidP="00061E07">
            <w:r w:rsidRPr="00216477">
              <w:rPr>
                <w:noProof/>
              </w:rPr>
              <w:drawing>
                <wp:anchor distT="0" distB="0" distL="114300" distR="114300" simplePos="0" relativeHeight="251658240" behindDoc="0" locked="0" layoutInCell="1" allowOverlap="1" wp14:anchorId="58310D3E" wp14:editId="19FD5800">
                  <wp:simplePos x="0" y="0"/>
                  <wp:positionH relativeFrom="column">
                    <wp:posOffset>-622936</wp:posOffset>
                  </wp:positionH>
                  <wp:positionV relativeFrom="paragraph">
                    <wp:posOffset>151130</wp:posOffset>
                  </wp:positionV>
                  <wp:extent cx="2505075" cy="2291553"/>
                  <wp:effectExtent l="0" t="0" r="0" b="0"/>
                  <wp:wrapNone/>
                  <wp:docPr id="2" name="Picture 2" descr="Sauermann Si-CA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uermann Si-CA 2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795" cy="2294956"/>
                          </a:xfrm>
                          <a:prstGeom prst="rect">
                            <a:avLst/>
                          </a:prstGeom>
                          <a:noFill/>
                          <a:ln>
                            <a:noFill/>
                          </a:ln>
                        </pic:spPr>
                      </pic:pic>
                    </a:graphicData>
                  </a:graphic>
                  <wp14:sizeRelH relativeFrom="page">
                    <wp14:pctWidth>0</wp14:pctWidth>
                  </wp14:sizeRelH>
                  <wp14:sizeRelV relativeFrom="page">
                    <wp14:pctHeight>0</wp14:pctHeight>
                  </wp14:sizeRelV>
                </wp:anchor>
              </w:drawing>
            </w:r>
            <w:r w:rsidR="00061E07" w:rsidRPr="00216477">
              <w:fldChar w:fldCharType="begin"/>
            </w:r>
            <w:r w:rsidR="00061E07" w:rsidRPr="00216477">
              <w:instrText xml:space="preserve"> INCLUDEPICTURE "http://kimo.vn/Pictures/Si-CA%20230%20Combustion%20Gas%20Analyzer.jpg" \* MERGEFORMATINET </w:instrText>
            </w:r>
            <w:r w:rsidR="00061E07" w:rsidRPr="00216477">
              <w:fldChar w:fldCharType="end"/>
            </w:r>
          </w:p>
          <w:p w14:paraId="3094CAC0" w14:textId="1FE6ED65" w:rsidR="00061E07" w:rsidRPr="00216477" w:rsidRDefault="00061E07" w:rsidP="00A27A4C">
            <w:pPr>
              <w:pStyle w:val="Header"/>
              <w:jc w:val="center"/>
              <w:rPr>
                <w:rFonts w:ascii="Times New Roman" w:hAnsi="Times New Roman"/>
                <w:b/>
                <w:bCs/>
                <w:noProof/>
                <w:sz w:val="24"/>
                <w:szCs w:val="24"/>
                <w:lang w:val="vi-VN"/>
              </w:rPr>
            </w:pPr>
          </w:p>
        </w:tc>
        <w:tc>
          <w:tcPr>
            <w:tcW w:w="1800" w:type="dxa"/>
          </w:tcPr>
          <w:p w14:paraId="5732EE42" w14:textId="77777777" w:rsidR="00324868" w:rsidRPr="00216477" w:rsidRDefault="00324868" w:rsidP="00A34323">
            <w:pPr>
              <w:pStyle w:val="Header"/>
              <w:jc w:val="center"/>
              <w:rPr>
                <w:rFonts w:ascii="Times New Roman" w:hAnsi="Times New Roman"/>
                <w:b/>
                <w:bCs/>
                <w:noProof/>
                <w:sz w:val="24"/>
                <w:szCs w:val="24"/>
                <w:lang w:val="vi-VN"/>
              </w:rPr>
            </w:pPr>
          </w:p>
        </w:tc>
      </w:tr>
      <w:tr w:rsidR="0032220F" w:rsidRPr="00AE22BB" w14:paraId="54BEF8FD" w14:textId="77777777" w:rsidTr="00E57D85">
        <w:trPr>
          <w:jc w:val="center"/>
        </w:trPr>
        <w:tc>
          <w:tcPr>
            <w:tcW w:w="8457" w:type="dxa"/>
            <w:gridSpan w:val="6"/>
          </w:tcPr>
          <w:p w14:paraId="5C4D0A34" w14:textId="21EE136A"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lastRenderedPageBreak/>
              <w:t>Tổng</w:t>
            </w:r>
          </w:p>
        </w:tc>
        <w:tc>
          <w:tcPr>
            <w:tcW w:w="1800" w:type="dxa"/>
          </w:tcPr>
          <w:p w14:paraId="128D6095" w14:textId="6FA0CDB0" w:rsidR="0032220F" w:rsidRPr="00A34323" w:rsidRDefault="0032220F" w:rsidP="0032220F">
            <w:pPr>
              <w:pStyle w:val="Header"/>
              <w:jc w:val="center"/>
              <w:rPr>
                <w:rFonts w:ascii="Times New Roman" w:hAnsi="Times New Roman"/>
                <w:b/>
                <w:bCs/>
                <w:noProof/>
                <w:sz w:val="24"/>
                <w:szCs w:val="24"/>
                <w:lang w:val="vi-VN"/>
              </w:rPr>
            </w:pPr>
          </w:p>
        </w:tc>
      </w:tr>
      <w:tr w:rsidR="0032220F" w:rsidRPr="00AE22BB" w14:paraId="7E082FA1" w14:textId="77777777" w:rsidTr="00DD20E5">
        <w:trPr>
          <w:jc w:val="center"/>
        </w:trPr>
        <w:tc>
          <w:tcPr>
            <w:tcW w:w="8457" w:type="dxa"/>
            <w:gridSpan w:val="6"/>
          </w:tcPr>
          <w:p w14:paraId="2C355481" w14:textId="48DFF31F"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t>Thuế VAT 10%</w:t>
            </w:r>
          </w:p>
        </w:tc>
        <w:tc>
          <w:tcPr>
            <w:tcW w:w="1800" w:type="dxa"/>
          </w:tcPr>
          <w:p w14:paraId="14F7B5DA" w14:textId="527ED0D1" w:rsidR="0032220F" w:rsidRPr="00A34323" w:rsidRDefault="0032220F" w:rsidP="0032220F">
            <w:pPr>
              <w:pStyle w:val="Header"/>
              <w:jc w:val="center"/>
              <w:rPr>
                <w:rFonts w:ascii="Times New Roman" w:hAnsi="Times New Roman"/>
                <w:b/>
                <w:bCs/>
                <w:noProof/>
                <w:sz w:val="24"/>
                <w:szCs w:val="24"/>
                <w:lang w:val="vi-VN"/>
              </w:rPr>
            </w:pPr>
            <w:r>
              <w:rPr>
                <w:rFonts w:ascii="Times New Roman" w:hAnsi="Times New Roman"/>
                <w:b/>
                <w:sz w:val="24"/>
                <w:szCs w:val="24"/>
                <w:lang w:val="vi-VN"/>
              </w:rPr>
              <w:t xml:space="preserve">Bao gồm </w:t>
            </w:r>
          </w:p>
        </w:tc>
      </w:tr>
      <w:tr w:rsidR="0032220F" w:rsidRPr="00AE22BB" w14:paraId="11B1B106" w14:textId="77777777" w:rsidTr="00E234B9">
        <w:trPr>
          <w:jc w:val="center"/>
        </w:trPr>
        <w:tc>
          <w:tcPr>
            <w:tcW w:w="8457" w:type="dxa"/>
            <w:gridSpan w:val="6"/>
          </w:tcPr>
          <w:p w14:paraId="51EE39C8" w14:textId="661DB29F" w:rsidR="0032220F" w:rsidRPr="00A34323"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noProof/>
                <w:sz w:val="24"/>
                <w:szCs w:val="24"/>
              </w:rPr>
              <w:t xml:space="preserve">Tổng cộng </w:t>
            </w:r>
          </w:p>
        </w:tc>
        <w:tc>
          <w:tcPr>
            <w:tcW w:w="1800" w:type="dxa"/>
          </w:tcPr>
          <w:p w14:paraId="3B2B92F6" w14:textId="06FFD2B3" w:rsidR="0032220F" w:rsidRPr="00A34323" w:rsidRDefault="0032220F" w:rsidP="0032220F">
            <w:pPr>
              <w:pStyle w:val="Header"/>
              <w:jc w:val="center"/>
              <w:rPr>
                <w:rFonts w:ascii="Times New Roman" w:hAnsi="Times New Roman"/>
                <w:b/>
                <w:bCs/>
                <w:noProof/>
                <w:sz w:val="24"/>
                <w:szCs w:val="24"/>
                <w:lang w:val="vi-VN"/>
              </w:rPr>
            </w:pPr>
          </w:p>
        </w:tc>
      </w:tr>
      <w:tr w:rsidR="0032220F" w:rsidRPr="00AE22BB" w14:paraId="15704E4C" w14:textId="77777777" w:rsidTr="00323172">
        <w:trPr>
          <w:jc w:val="center"/>
        </w:trPr>
        <w:tc>
          <w:tcPr>
            <w:tcW w:w="10257" w:type="dxa"/>
            <w:gridSpan w:val="7"/>
          </w:tcPr>
          <w:p w14:paraId="294349BB" w14:textId="2756078F" w:rsidR="0032220F" w:rsidRPr="0032220F" w:rsidRDefault="0032220F" w:rsidP="0032220F">
            <w:pPr>
              <w:pStyle w:val="Header"/>
              <w:jc w:val="center"/>
              <w:rPr>
                <w:rFonts w:ascii="Times New Roman" w:hAnsi="Times New Roman"/>
                <w:b/>
                <w:bCs/>
                <w:noProof/>
                <w:sz w:val="24"/>
                <w:szCs w:val="24"/>
                <w:lang w:val="vi-VN"/>
              </w:rPr>
            </w:pPr>
            <w:r w:rsidRPr="00072C39">
              <w:rPr>
                <w:rFonts w:ascii="Times New Roman" w:hAnsi="Times New Roman"/>
                <w:b/>
                <w:sz w:val="24"/>
                <w:szCs w:val="24"/>
              </w:rPr>
              <w:t xml:space="preserve">Bằng chữ: </w:t>
            </w:r>
            <w:r>
              <w:rPr>
                <w:rFonts w:ascii="Times New Roman" w:hAnsi="Times New Roman"/>
                <w:b/>
                <w:sz w:val="24"/>
                <w:szCs w:val="24"/>
                <w:lang w:val="vi-VN"/>
              </w:rPr>
              <w:t>./.</w:t>
            </w:r>
          </w:p>
        </w:tc>
      </w:tr>
    </w:tbl>
    <w:p w14:paraId="31FF50C6" w14:textId="77777777" w:rsidR="00D65B63" w:rsidRDefault="00D65B63" w:rsidP="00D65B63">
      <w:pPr>
        <w:rPr>
          <w:b/>
          <w:u w:val="single"/>
          <w:lang w:val="es-MX"/>
        </w:rPr>
      </w:pPr>
    </w:p>
    <w:p w14:paraId="558E596B" w14:textId="754A0FC3" w:rsidR="00324868" w:rsidRPr="008646F7" w:rsidRDefault="00324868" w:rsidP="00B31379">
      <w:pPr>
        <w:spacing w:line="276" w:lineRule="auto"/>
        <w:ind w:right="-288"/>
        <w:rPr>
          <w:lang w:val="vi-VN"/>
        </w:rPr>
      </w:pPr>
      <w:bookmarkStart w:id="0" w:name="_Hlk35728218"/>
      <w:r w:rsidRPr="00414B46">
        <w:rPr>
          <w:b/>
          <w:u w:val="single"/>
          <w:lang w:val="vi-VN"/>
        </w:rPr>
        <w:t>ĐIỀU KIỆN THƯƠNG MẠI:</w:t>
      </w:r>
    </w:p>
    <w:p w14:paraId="510949D8" w14:textId="72F5207F" w:rsidR="00324868" w:rsidRDefault="00324868" w:rsidP="00B31379">
      <w:pPr>
        <w:spacing w:line="276" w:lineRule="auto"/>
        <w:rPr>
          <w:i/>
          <w:iCs/>
          <w:lang w:val="vi-VN"/>
        </w:rPr>
      </w:pPr>
      <w:r w:rsidRPr="00414B46">
        <w:rPr>
          <w:i/>
          <w:iCs/>
          <w:lang w:val="vi-VN"/>
        </w:rPr>
        <w:t>Giá trên đã bao gồm tiền hàng, thuế nhập khẩu, thuế VAT, chi phí vận chuyển, bàn giao, lắp đặt, hướng dẫn sử dụng tại bên mua</w:t>
      </w:r>
      <w:r>
        <w:rPr>
          <w:i/>
          <w:iCs/>
          <w:lang w:val="vi-VN"/>
        </w:rPr>
        <w:t xml:space="preserve"> </w:t>
      </w:r>
      <w:r w:rsidRPr="00414B46">
        <w:rPr>
          <w:i/>
          <w:iCs/>
          <w:lang w:val="vi-VN"/>
        </w:rPr>
        <w:t>.</w:t>
      </w:r>
    </w:p>
    <w:p w14:paraId="40EC8D71" w14:textId="6C16B941" w:rsidR="008B2961" w:rsidRPr="008B2961" w:rsidRDefault="008B2961" w:rsidP="00B31379">
      <w:pPr>
        <w:spacing w:line="276" w:lineRule="auto"/>
        <w:rPr>
          <w:i/>
          <w:iCs/>
          <w:color w:val="FF0000"/>
        </w:rPr>
      </w:pPr>
      <w:r w:rsidRPr="009354D2">
        <w:rPr>
          <w:b/>
          <w:bCs/>
          <w:i/>
          <w:iCs/>
          <w:color w:val="FF0000"/>
          <w:highlight w:val="yellow"/>
          <w:u w:val="single"/>
        </w:rPr>
        <w:t>CHƯA BAO GỒM</w:t>
      </w:r>
      <w:r>
        <w:rPr>
          <w:i/>
          <w:iCs/>
          <w:color w:val="FF0000"/>
        </w:rPr>
        <w:t xml:space="preserve"> chi phí KIỂM ĐỊNH – HIỆU CHUẨN (</w:t>
      </w:r>
      <w:r w:rsidRPr="000036E2">
        <w:rPr>
          <w:i/>
          <w:iCs/>
          <w:color w:val="FF0000"/>
          <w:highlight w:val="cyan"/>
        </w:rPr>
        <w:t>Hổ trợ giá gốc</w:t>
      </w:r>
      <w:r>
        <w:rPr>
          <w:i/>
          <w:iCs/>
          <w:color w:val="FF0000"/>
        </w:rPr>
        <w:t xml:space="preserve"> bởi đơn vị </w:t>
      </w:r>
      <w:r w:rsidRPr="00094D5D">
        <w:rPr>
          <w:b/>
          <w:bCs/>
          <w:i/>
          <w:iCs/>
        </w:rPr>
        <w:t>viet</w:t>
      </w:r>
      <w:r w:rsidRPr="00094D5D">
        <w:rPr>
          <w:b/>
          <w:bCs/>
          <w:i/>
          <w:iCs/>
          <w:color w:val="FF0000"/>
        </w:rPr>
        <w:t>CALIB</w:t>
      </w:r>
      <w:r w:rsidRPr="00094D5D">
        <w:rPr>
          <w:b/>
          <w:bCs/>
          <w:i/>
          <w:iCs/>
          <w:color w:val="FF0000"/>
          <w:vertAlign w:val="superscript"/>
        </w:rPr>
        <w:t>®</w:t>
      </w:r>
      <w:r>
        <w:rPr>
          <w:i/>
          <w:iCs/>
          <w:color w:val="FF0000"/>
        </w:rPr>
        <w:t xml:space="preserve"> khi mua hàng từ Việt Nguyễn – Liên hệ: </w:t>
      </w:r>
      <w:r w:rsidRPr="00F94075">
        <w:rPr>
          <w:b/>
          <w:bCs/>
          <w:i/>
          <w:iCs/>
          <w:color w:val="0000FF"/>
          <w:sz w:val="32"/>
          <w:szCs w:val="32"/>
        </w:rPr>
        <w:t>1900 066870</w:t>
      </w:r>
      <w:r>
        <w:rPr>
          <w:b/>
          <w:bCs/>
          <w:i/>
          <w:iCs/>
          <w:color w:val="0000FF"/>
          <w:sz w:val="32"/>
          <w:szCs w:val="32"/>
        </w:rPr>
        <w:t xml:space="preserve"> – </w:t>
      </w:r>
      <w:r w:rsidRPr="002037F6">
        <w:rPr>
          <w:i/>
          <w:iCs/>
          <w:color w:val="FF0000"/>
        </w:rPr>
        <w:t xml:space="preserve">email: </w:t>
      </w:r>
      <w:hyperlink r:id="rId8" w:history="1">
        <w:r w:rsidRPr="00706AD3">
          <w:rPr>
            <w:rStyle w:val="Hyperlink"/>
            <w:b/>
            <w:bCs/>
            <w:i/>
            <w:iCs/>
            <w:sz w:val="32"/>
            <w:szCs w:val="32"/>
          </w:rPr>
          <w:t>info@vietcalib.vn</w:t>
        </w:r>
      </w:hyperlink>
      <w:r>
        <w:rPr>
          <w:i/>
          <w:iCs/>
          <w:color w:val="FF0000"/>
        </w:rPr>
        <w:t>)</w:t>
      </w:r>
    </w:p>
    <w:p w14:paraId="6C62B37D" w14:textId="77777777" w:rsidR="00324868" w:rsidRPr="00414B46" w:rsidRDefault="00324868" w:rsidP="00324868">
      <w:pPr>
        <w:pStyle w:val="ListParagraph"/>
        <w:numPr>
          <w:ilvl w:val="0"/>
          <w:numId w:val="26"/>
        </w:numPr>
        <w:spacing w:line="276" w:lineRule="auto"/>
        <w:ind w:left="360" w:hanging="360"/>
        <w:jc w:val="both"/>
        <w:rPr>
          <w:rFonts w:ascii="Times New Roman" w:hAnsi="Times New Roman"/>
          <w:sz w:val="24"/>
          <w:szCs w:val="24"/>
        </w:rPr>
      </w:pPr>
      <w:r w:rsidRPr="00414B46">
        <w:rPr>
          <w:rFonts w:ascii="Times New Roman" w:hAnsi="Times New Roman"/>
          <w:b/>
          <w:sz w:val="24"/>
          <w:szCs w:val="24"/>
          <w:lang w:val="vi-VN"/>
        </w:rPr>
        <w:t xml:space="preserve">Tiêu chuẩn và chất lượng: </w:t>
      </w:r>
      <w:r w:rsidRPr="00414B46">
        <w:rPr>
          <w:rFonts w:ascii="Times New Roman" w:hAnsi="Times New Roman"/>
          <w:sz w:val="24"/>
          <w:szCs w:val="24"/>
          <w:lang w:val="vi-VN"/>
        </w:rPr>
        <w:t xml:space="preserve">Thiết bị mới 100% , nguyên đai, nguyên kiện </w:t>
      </w:r>
      <w:r w:rsidRPr="00414B46">
        <w:rPr>
          <w:rFonts w:ascii="Times New Roman" w:hAnsi="Times New Roman"/>
          <w:sz w:val="24"/>
          <w:szCs w:val="24"/>
        </w:rPr>
        <w:t>– theo đúng tiêu chuẩn của nhà sản xuất.</w:t>
      </w:r>
    </w:p>
    <w:p w14:paraId="3007534D" w14:textId="1FBEA401" w:rsidR="00324868" w:rsidRPr="00A94669" w:rsidRDefault="00324868" w:rsidP="00B31379">
      <w:pPr>
        <w:pStyle w:val="ListParagraph"/>
        <w:numPr>
          <w:ilvl w:val="0"/>
          <w:numId w:val="26"/>
        </w:numPr>
        <w:spacing w:line="276" w:lineRule="auto"/>
        <w:ind w:left="360" w:hanging="360"/>
        <w:jc w:val="both"/>
        <w:rPr>
          <w:rFonts w:ascii="Times New Roman" w:hAnsi="Times New Roman"/>
          <w:b/>
          <w:bCs/>
          <w:sz w:val="24"/>
          <w:szCs w:val="24"/>
        </w:rPr>
      </w:pPr>
      <w:r w:rsidRPr="00414B46">
        <w:rPr>
          <w:rFonts w:ascii="Times New Roman" w:hAnsi="Times New Roman"/>
          <w:b/>
          <w:bCs/>
          <w:sz w:val="24"/>
          <w:szCs w:val="24"/>
        </w:rPr>
        <w:t>Giao hàng và cung cấp dịch vụ:</w:t>
      </w:r>
    </w:p>
    <w:p w14:paraId="24137B74" w14:textId="5EC477C6" w:rsidR="00324868" w:rsidRPr="00414B46" w:rsidRDefault="00324868" w:rsidP="00B31379">
      <w:pPr>
        <w:spacing w:line="276" w:lineRule="auto"/>
        <w:jc w:val="both"/>
      </w:pPr>
      <w:r w:rsidRPr="00414B46">
        <w:rPr>
          <w:b/>
          <w:bCs/>
        </w:rPr>
        <w:t>2.1. Thời gian giao hàng:</w:t>
      </w:r>
      <w:r w:rsidRPr="00414B46">
        <w:t xml:space="preserve"> Trong vòng </w:t>
      </w:r>
      <w:r w:rsidRPr="00414B46">
        <w:rPr>
          <w:lang w:val="vi-VN"/>
        </w:rPr>
        <w:t>0</w:t>
      </w:r>
      <w:r>
        <w:rPr>
          <w:lang w:val="vi-VN"/>
        </w:rPr>
        <w:t>6</w:t>
      </w:r>
      <w:r w:rsidR="006B3EBA">
        <w:t xml:space="preserve"> </w:t>
      </w:r>
      <w:r w:rsidRPr="00414B46">
        <w:t>tuần kể từ ngày ký hợp đồng hoặc xác nhận đặt hàng và bên bán nhận đủ tiền thanh toán đợt 1.</w:t>
      </w:r>
      <w:r w:rsidRPr="00414B46">
        <w:tab/>
      </w:r>
      <w:r w:rsidRPr="00414B46">
        <w:tab/>
      </w:r>
      <w:r w:rsidRPr="00414B46">
        <w:tab/>
      </w:r>
      <w:r w:rsidRPr="00414B46">
        <w:tab/>
      </w:r>
      <w:r w:rsidRPr="00414B46">
        <w:tab/>
      </w:r>
    </w:p>
    <w:p w14:paraId="1A73D9C0" w14:textId="2659FD0F" w:rsidR="00324868" w:rsidRPr="00414B46" w:rsidRDefault="00324868" w:rsidP="00B31379">
      <w:pPr>
        <w:spacing w:line="276" w:lineRule="auto"/>
        <w:jc w:val="both"/>
      </w:pPr>
      <w:r w:rsidRPr="00414B46">
        <w:rPr>
          <w:b/>
          <w:bCs/>
        </w:rPr>
        <w:t>2.2. Địa điểm giao hàng:</w:t>
      </w:r>
      <w:r w:rsidRPr="00414B46">
        <w:t xml:space="preserve"> Phòng thí nghiệm của</w:t>
      </w:r>
      <w:r w:rsidRPr="00414B46">
        <w:rPr>
          <w:lang w:val="vi-VN"/>
        </w:rPr>
        <w:t xml:space="preserve"> Bên Mua.</w:t>
      </w:r>
      <w:r w:rsidRPr="00414B46">
        <w:tab/>
      </w:r>
      <w:r w:rsidRPr="00414B46">
        <w:tab/>
      </w:r>
      <w:r w:rsidRPr="00414B46">
        <w:tab/>
      </w:r>
      <w:r w:rsidRPr="00414B46">
        <w:tab/>
      </w:r>
    </w:p>
    <w:p w14:paraId="69754E99" w14:textId="77777777" w:rsidR="00324868" w:rsidRPr="00414B46" w:rsidRDefault="00324868" w:rsidP="00B31379">
      <w:pPr>
        <w:spacing w:line="276" w:lineRule="auto"/>
        <w:jc w:val="both"/>
      </w:pPr>
      <w:r w:rsidRPr="00414B46">
        <w:rPr>
          <w:b/>
          <w:bCs/>
        </w:rPr>
        <w:t>2.3. Lắp đặt, đào tạo sử dụng:</w:t>
      </w:r>
      <w:r w:rsidRPr="00414B46">
        <w:t xml:space="preserve"> Tại địa điểm đã nêu của mục 2.2 </w:t>
      </w:r>
      <w:r w:rsidRPr="00414B46">
        <w:rPr>
          <w:i/>
          <w:iCs/>
        </w:rPr>
        <w:t>(Phòng thí nghiệm đáp ứng điều kiện lắp đặt của nhà sản xuất và người sử dụng thiết bị có chuyên môn phù hợp).</w:t>
      </w:r>
      <w:r w:rsidRPr="00414B46">
        <w:rPr>
          <w:i/>
          <w:iCs/>
        </w:rPr>
        <w:tab/>
      </w:r>
      <w:r w:rsidRPr="00414B46">
        <w:tab/>
      </w:r>
      <w:r w:rsidRPr="00414B46">
        <w:tab/>
      </w:r>
    </w:p>
    <w:p w14:paraId="54553818" w14:textId="77777777" w:rsidR="00324868" w:rsidRPr="00414B46" w:rsidRDefault="00324868" w:rsidP="00B31379">
      <w:pPr>
        <w:spacing w:line="276" w:lineRule="auto"/>
        <w:jc w:val="both"/>
        <w:rPr>
          <w:b/>
          <w:bCs/>
        </w:rPr>
      </w:pPr>
      <w:r w:rsidRPr="00414B46">
        <w:rPr>
          <w:b/>
          <w:bCs/>
        </w:rPr>
        <w:t>3. Dịch vụ sau bán hàng:</w:t>
      </w:r>
      <w:r w:rsidRPr="00414B46">
        <w:rPr>
          <w:b/>
          <w:bCs/>
        </w:rPr>
        <w:tab/>
      </w:r>
      <w:r w:rsidRPr="00414B46">
        <w:rPr>
          <w:b/>
          <w:bCs/>
        </w:rPr>
        <w:tab/>
      </w:r>
      <w:r w:rsidRPr="00414B46">
        <w:rPr>
          <w:b/>
          <w:bCs/>
        </w:rPr>
        <w:tab/>
      </w:r>
      <w:r w:rsidRPr="00414B46">
        <w:rPr>
          <w:b/>
          <w:bCs/>
        </w:rPr>
        <w:tab/>
      </w:r>
      <w:r w:rsidRPr="00414B46">
        <w:rPr>
          <w:b/>
          <w:bCs/>
        </w:rPr>
        <w:tab/>
      </w:r>
    </w:p>
    <w:p w14:paraId="6455DBDD" w14:textId="77777777" w:rsidR="00324868" w:rsidRPr="00414B46" w:rsidRDefault="00324868" w:rsidP="00B31379">
      <w:pPr>
        <w:spacing w:line="276" w:lineRule="auto"/>
        <w:jc w:val="both"/>
      </w:pPr>
      <w:r w:rsidRPr="00414B46">
        <w:rPr>
          <w:b/>
          <w:bCs/>
        </w:rPr>
        <w:t>3.1. Bảo hành:</w:t>
      </w:r>
      <w:r w:rsidRPr="00414B46">
        <w:t xml:space="preserve">  </w:t>
      </w:r>
    </w:p>
    <w:p w14:paraId="4CE0A3BF"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sz w:val="24"/>
          <w:szCs w:val="24"/>
        </w:rPr>
        <w:t>Thời gian bảo hành 12 tháng kể từ ngày bàn giao nghiệm thu (nhưng không quá 13 tháng kể từ ngày thông báo giao hàng).</w:t>
      </w:r>
      <w:r w:rsidRPr="00414B46">
        <w:rPr>
          <w:rFonts w:ascii="Times New Roman" w:hAnsi="Times New Roman"/>
          <w:sz w:val="24"/>
          <w:szCs w:val="24"/>
        </w:rPr>
        <w:tab/>
      </w:r>
    </w:p>
    <w:p w14:paraId="60F6B6E5"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sz w:val="24"/>
          <w:szCs w:val="24"/>
          <w:lang w:val="fi-FI"/>
        </w:rPr>
        <w:t>Chế độ bảo hành không áp dụng đối với những lỗi do người sử dụng gây ra, phụ kiện, đồ thuỷ tinh, vật tư tiêu hao…</w:t>
      </w:r>
    </w:p>
    <w:p w14:paraId="73D3473B" w14:textId="77777777" w:rsidR="00324868" w:rsidRPr="00414B46" w:rsidRDefault="00324868" w:rsidP="00324868">
      <w:pPr>
        <w:pStyle w:val="ListParagraph"/>
        <w:numPr>
          <w:ilvl w:val="0"/>
          <w:numId w:val="27"/>
        </w:numPr>
        <w:spacing w:line="276" w:lineRule="auto"/>
        <w:jc w:val="both"/>
        <w:rPr>
          <w:rFonts w:ascii="Times New Roman" w:hAnsi="Times New Roman"/>
          <w:sz w:val="24"/>
          <w:szCs w:val="24"/>
        </w:rPr>
      </w:pPr>
      <w:r w:rsidRPr="00414B46">
        <w:rPr>
          <w:rFonts w:ascii="Times New Roman" w:hAnsi="Times New Roman"/>
          <w:b/>
          <w:sz w:val="24"/>
          <w:szCs w:val="24"/>
          <w:u w:val="single"/>
          <w:lang w:val="fi-FI"/>
        </w:rPr>
        <w:t>Trung tâm Bảo hành:</w:t>
      </w:r>
    </w:p>
    <w:p w14:paraId="0B608CAF"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HCM:</w:t>
      </w:r>
      <w:r w:rsidRPr="00414B46">
        <w:rPr>
          <w:rFonts w:ascii="Times New Roman" w:hAnsi="Times New Roman"/>
          <w:sz w:val="24"/>
          <w:szCs w:val="24"/>
        </w:rPr>
        <w:t xml:space="preserve"> Số N36,  Đường số 11 - Tân Thới Nhất 17, Khu phố 4,  Phường Tân Thới Nhất, Quận 12, Tp. HCM </w:t>
      </w:r>
    </w:p>
    <w:p w14:paraId="1201DEEF" w14:textId="77777777" w:rsidR="00324868" w:rsidRPr="00414B46" w:rsidRDefault="00324868" w:rsidP="00B31379">
      <w:pPr>
        <w:pStyle w:val="ListParagraph"/>
        <w:ind w:left="1080"/>
        <w:rPr>
          <w:rFonts w:ascii="Times New Roman" w:hAnsi="Times New Roman"/>
          <w:sz w:val="24"/>
          <w:szCs w:val="24"/>
        </w:rPr>
      </w:pPr>
      <w:r w:rsidRPr="00414B46">
        <w:rPr>
          <w:rFonts w:ascii="Times New Roman" w:hAnsi="Times New Roman"/>
          <w:sz w:val="24"/>
          <w:szCs w:val="24"/>
        </w:rPr>
        <w:t xml:space="preserve">Tel: 028.66 570570 – Mail: </w:t>
      </w:r>
      <w:hyperlink r:id="rId9"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p>
    <w:p w14:paraId="6CD223A1"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HN:</w:t>
      </w:r>
      <w:r w:rsidRPr="00414B46">
        <w:rPr>
          <w:rFonts w:ascii="Times New Roman" w:hAnsi="Times New Roman"/>
          <w:sz w:val="24"/>
          <w:szCs w:val="24"/>
        </w:rPr>
        <w:t xml:space="preserve"> Số 138 Đ. Phúc Diễn, P. Xuân Phương, Q. Nam Từ Liêm, Hà Nội</w:t>
      </w:r>
    </w:p>
    <w:p w14:paraId="54ADC927" w14:textId="77777777" w:rsidR="00324868" w:rsidRPr="00414B46" w:rsidRDefault="00324868" w:rsidP="00B31379">
      <w:pPr>
        <w:pStyle w:val="ListParagraph"/>
        <w:ind w:left="1080"/>
        <w:rPr>
          <w:rStyle w:val="Hyperlink"/>
          <w:rFonts w:ascii="Times New Roman" w:hAnsi="Times New Roman"/>
          <w:sz w:val="24"/>
          <w:szCs w:val="24"/>
        </w:rPr>
      </w:pPr>
      <w:r w:rsidRPr="00414B46">
        <w:rPr>
          <w:rFonts w:ascii="Times New Roman" w:hAnsi="Times New Roman"/>
          <w:sz w:val="24"/>
          <w:szCs w:val="24"/>
        </w:rPr>
        <w:lastRenderedPageBreak/>
        <w:t xml:space="preserve">Tel: 024. 32 009276 – Mail: </w:t>
      </w:r>
      <w:hyperlink r:id="rId10"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p>
    <w:p w14:paraId="2A0ACC23" w14:textId="77777777" w:rsidR="00324868" w:rsidRPr="00414B46" w:rsidRDefault="00324868" w:rsidP="00324868">
      <w:pPr>
        <w:pStyle w:val="ListParagraph"/>
        <w:numPr>
          <w:ilvl w:val="0"/>
          <w:numId w:val="19"/>
        </w:numPr>
        <w:rPr>
          <w:rFonts w:ascii="Times New Roman" w:hAnsi="Times New Roman"/>
          <w:sz w:val="24"/>
          <w:szCs w:val="24"/>
        </w:rPr>
      </w:pPr>
      <w:r w:rsidRPr="00414B46">
        <w:rPr>
          <w:rFonts w:ascii="Times New Roman" w:hAnsi="Times New Roman"/>
          <w:b/>
          <w:sz w:val="24"/>
          <w:szCs w:val="24"/>
          <w:highlight w:val="yellow"/>
        </w:rPr>
        <w:t>Tại Đà Nẵng:</w:t>
      </w:r>
      <w:r w:rsidRPr="00414B46">
        <w:rPr>
          <w:rFonts w:ascii="Times New Roman" w:hAnsi="Times New Roman"/>
          <w:sz w:val="24"/>
          <w:szCs w:val="24"/>
        </w:rPr>
        <w:t xml:space="preserve"> Số 59 Đ. Phạm Tư, P. Phước Mỹ, Q. Sơn Trà, Đà Nẵng</w:t>
      </w:r>
    </w:p>
    <w:p w14:paraId="7B4634ED" w14:textId="77777777" w:rsidR="00324868" w:rsidRPr="00414B46" w:rsidRDefault="00324868" w:rsidP="00B31379">
      <w:pPr>
        <w:pStyle w:val="ListParagraph"/>
        <w:ind w:left="1080"/>
        <w:rPr>
          <w:rFonts w:ascii="Times New Roman" w:hAnsi="Times New Roman"/>
          <w:color w:val="0000FF"/>
          <w:sz w:val="24"/>
          <w:szCs w:val="24"/>
          <w:u w:val="single"/>
        </w:rPr>
      </w:pPr>
      <w:r w:rsidRPr="00414B46">
        <w:rPr>
          <w:rFonts w:ascii="Times New Roman" w:hAnsi="Times New Roman"/>
          <w:sz w:val="24"/>
          <w:szCs w:val="24"/>
        </w:rPr>
        <w:t xml:space="preserve">Tel: 023.66 566570 – Mail: </w:t>
      </w:r>
      <w:hyperlink r:id="rId11" w:history="1">
        <w:r w:rsidRPr="00414B46">
          <w:rPr>
            <w:rStyle w:val="Hyperlink"/>
            <w:rFonts w:ascii="Times New Roman" w:hAnsi="Times New Roman"/>
            <w:sz w:val="24"/>
            <w:szCs w:val="24"/>
          </w:rPr>
          <w:t>service@vietnguyenco.vn</w:t>
        </w:r>
      </w:hyperlink>
      <w:r w:rsidRPr="00414B46">
        <w:rPr>
          <w:rStyle w:val="Hyperlink"/>
          <w:rFonts w:ascii="Times New Roman" w:hAnsi="Times New Roman"/>
          <w:sz w:val="24"/>
          <w:szCs w:val="24"/>
        </w:rPr>
        <w:t xml:space="preserve"> </w:t>
      </w:r>
      <w:r w:rsidRPr="00414B46">
        <w:rPr>
          <w:rStyle w:val="Hyperlink"/>
          <w:rFonts w:ascii="Times New Roman" w:hAnsi="Times New Roman"/>
          <w:color w:val="auto"/>
          <w:sz w:val="24"/>
          <w:szCs w:val="24"/>
          <w:u w:val="none"/>
        </w:rPr>
        <w:t>– Hotline:</w:t>
      </w:r>
      <w:r w:rsidRPr="00414B46">
        <w:rPr>
          <w:rStyle w:val="Hyperlink"/>
          <w:rFonts w:ascii="Times New Roman" w:hAnsi="Times New Roman"/>
          <w:color w:val="auto"/>
          <w:sz w:val="24"/>
          <w:szCs w:val="24"/>
        </w:rPr>
        <w:t xml:space="preserve"> </w:t>
      </w:r>
      <w:r w:rsidRPr="00414B46">
        <w:rPr>
          <w:rStyle w:val="Hyperlink"/>
          <w:rFonts w:ascii="Times New Roman" w:hAnsi="Times New Roman"/>
          <w:sz w:val="24"/>
          <w:szCs w:val="24"/>
        </w:rPr>
        <w:t>0888. 663300</w:t>
      </w:r>
      <w:r w:rsidRPr="00414B46">
        <w:rPr>
          <w:rFonts w:ascii="Times New Roman" w:hAnsi="Times New Roman"/>
          <w:sz w:val="24"/>
          <w:szCs w:val="24"/>
        </w:rPr>
        <w:tab/>
      </w:r>
    </w:p>
    <w:p w14:paraId="4F695C9C" w14:textId="77777777" w:rsidR="00324868" w:rsidRPr="00414B46" w:rsidRDefault="00324868" w:rsidP="00B31379">
      <w:pPr>
        <w:spacing w:line="276" w:lineRule="auto"/>
        <w:jc w:val="both"/>
      </w:pPr>
      <w:r w:rsidRPr="00414B46">
        <w:rPr>
          <w:b/>
          <w:bCs/>
        </w:rPr>
        <w:t>3.2. Địa điểm bảo hành:</w:t>
      </w:r>
      <w:r w:rsidRPr="00414B46">
        <w:t xml:space="preserve"> Tại địa điểm đã nêu của mục 2.2</w:t>
      </w:r>
      <w:r w:rsidRPr="00414B46">
        <w:tab/>
      </w:r>
      <w:r w:rsidRPr="00414B46">
        <w:tab/>
      </w:r>
      <w:r w:rsidRPr="00414B46">
        <w:tab/>
      </w:r>
      <w:r w:rsidRPr="00414B46">
        <w:tab/>
      </w:r>
      <w:r w:rsidRPr="00414B46">
        <w:tab/>
      </w:r>
    </w:p>
    <w:p w14:paraId="1812B7E6" w14:textId="77777777" w:rsidR="00324868" w:rsidRPr="00414B46" w:rsidRDefault="00324868" w:rsidP="00B31379">
      <w:pPr>
        <w:spacing w:line="276" w:lineRule="auto"/>
        <w:jc w:val="both"/>
      </w:pPr>
      <w:r w:rsidRPr="00414B46">
        <w:rPr>
          <w:b/>
          <w:bCs/>
        </w:rPr>
        <w:t>3.3. Bảo trì:</w:t>
      </w:r>
      <w:r w:rsidRPr="00414B46">
        <w:t xml:space="preserve"> Theo tiêu chuẩn/khuyến cáo của hãng sản xuất, thực hiện tại địa điểm đã nêu của mục 2.2</w:t>
      </w:r>
      <w:r w:rsidRPr="00414B46">
        <w:tab/>
      </w:r>
      <w:r w:rsidRPr="00414B46">
        <w:tab/>
      </w:r>
      <w:r w:rsidRPr="00414B46">
        <w:tab/>
      </w:r>
      <w:r w:rsidRPr="00414B46">
        <w:tab/>
      </w:r>
      <w:r w:rsidRPr="00414B46">
        <w:tab/>
      </w:r>
    </w:p>
    <w:p w14:paraId="2125A343" w14:textId="77777777" w:rsidR="00324868" w:rsidRPr="00414B46" w:rsidRDefault="00324868" w:rsidP="00B31379">
      <w:pPr>
        <w:spacing w:line="276" w:lineRule="auto"/>
        <w:jc w:val="both"/>
        <w:rPr>
          <w:b/>
          <w:bCs/>
        </w:rPr>
      </w:pPr>
      <w:r w:rsidRPr="00414B46">
        <w:rPr>
          <w:b/>
          <w:bCs/>
        </w:rPr>
        <w:t>4. Thanh toán:</w:t>
      </w:r>
      <w:r w:rsidRPr="00414B46">
        <w:rPr>
          <w:b/>
          <w:bCs/>
        </w:rPr>
        <w:tab/>
      </w:r>
      <w:r w:rsidRPr="00414B46">
        <w:rPr>
          <w:b/>
          <w:bCs/>
        </w:rPr>
        <w:tab/>
      </w:r>
      <w:r w:rsidRPr="00414B46">
        <w:rPr>
          <w:b/>
          <w:bCs/>
        </w:rPr>
        <w:tab/>
      </w:r>
      <w:r w:rsidRPr="00414B46">
        <w:rPr>
          <w:b/>
          <w:bCs/>
        </w:rPr>
        <w:tab/>
      </w:r>
      <w:r w:rsidRPr="00414B46">
        <w:rPr>
          <w:b/>
          <w:bCs/>
        </w:rPr>
        <w:tab/>
      </w:r>
    </w:p>
    <w:p w14:paraId="3BF4F75D" w14:textId="77777777" w:rsidR="00324868" w:rsidRPr="00414B46" w:rsidRDefault="00324868" w:rsidP="00B31379">
      <w:pPr>
        <w:spacing w:line="276" w:lineRule="auto"/>
        <w:jc w:val="both"/>
      </w:pPr>
      <w:r w:rsidRPr="00414B46">
        <w:rPr>
          <w:b/>
          <w:bCs/>
        </w:rPr>
        <w:t>4.1. Hình thức thanh toán</w:t>
      </w:r>
      <w:r w:rsidRPr="00414B46">
        <w:t xml:space="preserve">: Chuyển khoản theo tỷ giá bán ra của Ngân hàng Ngoại Thương tại thời điểm thanh toán. </w:t>
      </w:r>
      <w:r w:rsidRPr="00414B46">
        <w:tab/>
      </w:r>
      <w:r w:rsidRPr="00414B46">
        <w:tab/>
      </w:r>
      <w:r w:rsidRPr="00414B46">
        <w:tab/>
      </w:r>
      <w:r w:rsidRPr="00414B46">
        <w:tab/>
      </w:r>
      <w:r w:rsidRPr="00414B46">
        <w:tab/>
      </w:r>
    </w:p>
    <w:p w14:paraId="3FC28333" w14:textId="77777777" w:rsidR="00324868" w:rsidRPr="00414B46" w:rsidRDefault="00324868" w:rsidP="00B31379">
      <w:pPr>
        <w:spacing w:line="276" w:lineRule="auto"/>
        <w:jc w:val="both"/>
      </w:pPr>
      <w:r w:rsidRPr="00414B46">
        <w:rPr>
          <w:b/>
          <w:bCs/>
        </w:rPr>
        <w:t>4.2. Tiến độ thanh toán:</w:t>
      </w:r>
      <w:r w:rsidRPr="00414B46">
        <w:t xml:space="preserve"> Thanh toán làm 2 đợt</w:t>
      </w:r>
      <w:r w:rsidRPr="00414B46">
        <w:tab/>
      </w:r>
      <w:r w:rsidRPr="00414B46">
        <w:tab/>
      </w:r>
      <w:r w:rsidRPr="00414B46">
        <w:tab/>
      </w:r>
      <w:r w:rsidRPr="00414B46">
        <w:tab/>
      </w:r>
      <w:r w:rsidRPr="00414B46">
        <w:tab/>
      </w:r>
    </w:p>
    <w:p w14:paraId="24302242" w14:textId="77777777" w:rsidR="00324868" w:rsidRPr="00414B46" w:rsidRDefault="00324868" w:rsidP="00B31379">
      <w:pPr>
        <w:spacing w:line="276" w:lineRule="auto"/>
        <w:jc w:val="both"/>
      </w:pPr>
      <w:r w:rsidRPr="00414B46">
        <w:rPr>
          <w:b/>
          <w:bCs/>
        </w:rPr>
        <w:t>Đợt 1:</w:t>
      </w:r>
      <w:r w:rsidRPr="00414B46">
        <w:t xml:space="preserve"> 50% giá trị hợp đồng trong vòng 5 ngày kể từ ngày ký hợp đồng hoặc xác nhận đặt hàng.</w:t>
      </w:r>
      <w:r w:rsidRPr="00414B46">
        <w:tab/>
      </w:r>
    </w:p>
    <w:p w14:paraId="659EF293" w14:textId="77777777" w:rsidR="00324868" w:rsidRPr="00414B46" w:rsidRDefault="00324868" w:rsidP="00B31379">
      <w:pPr>
        <w:spacing w:line="276" w:lineRule="auto"/>
        <w:jc w:val="both"/>
      </w:pPr>
      <w:r w:rsidRPr="00414B46">
        <w:rPr>
          <w:b/>
          <w:bCs/>
        </w:rPr>
        <w:t>Đợt 2:</w:t>
      </w:r>
      <w:r w:rsidRPr="00414B46">
        <w:t xml:space="preserve"> 50% giá trị hợp đồng còn lại trong vòng 5 ngày, kể từ ngày </w:t>
      </w:r>
      <w:r>
        <w:t>bàn</w:t>
      </w:r>
      <w:r>
        <w:rPr>
          <w:lang w:val="vi-VN"/>
        </w:rPr>
        <w:t xml:space="preserve"> giao, nghiệm thu – thanh lý và xuất hoá đơn tài chính. </w:t>
      </w:r>
      <w:r w:rsidRPr="00414B46">
        <w:tab/>
      </w:r>
      <w:r w:rsidRPr="00414B46">
        <w:tab/>
      </w:r>
      <w:r w:rsidRPr="00414B46">
        <w:tab/>
      </w:r>
      <w:r w:rsidRPr="00414B46">
        <w:tab/>
      </w:r>
    </w:p>
    <w:p w14:paraId="1DCCDEE0" w14:textId="77777777" w:rsidR="00324868" w:rsidRPr="00414B46" w:rsidRDefault="00324868" w:rsidP="00B31379">
      <w:pPr>
        <w:spacing w:line="276" w:lineRule="auto"/>
        <w:jc w:val="both"/>
        <w:rPr>
          <w:b/>
          <w:bCs/>
        </w:rPr>
      </w:pPr>
      <w:r w:rsidRPr="00414B46">
        <w:rPr>
          <w:b/>
          <w:bCs/>
        </w:rPr>
        <w:t xml:space="preserve">4.3. Tài khoản thanh toán: </w:t>
      </w:r>
      <w:r w:rsidRPr="00414B46">
        <w:rPr>
          <w:b/>
          <w:bCs/>
        </w:rPr>
        <w:tab/>
      </w:r>
      <w:r w:rsidRPr="00414B46">
        <w:rPr>
          <w:b/>
          <w:bCs/>
        </w:rPr>
        <w:tab/>
      </w:r>
    </w:p>
    <w:p w14:paraId="578EF950"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Số tài khoản thụ hưởng: 041 0101 0022 700</w:t>
      </w:r>
    </w:p>
    <w:p w14:paraId="22FF45E9"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Tại: Ngân hàng TMCP Hàng hải (Maritime Bank) chi nhánh TP. Hồ Chí Minh</w:t>
      </w:r>
    </w:p>
    <w:p w14:paraId="3629B8F0"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Đơn vị thụ hưởng: Công ty TNHH Thương Mại Dịch Vụ Kỹ Thuật Việt Nguyễn</w:t>
      </w:r>
    </w:p>
    <w:p w14:paraId="79A898FD" w14:textId="77777777" w:rsidR="00324868" w:rsidRPr="00414B46" w:rsidRDefault="00324868" w:rsidP="00B31379">
      <w:pPr>
        <w:pStyle w:val="ListParagraph"/>
        <w:numPr>
          <w:ilvl w:val="0"/>
          <w:numId w:val="1"/>
        </w:numPr>
        <w:spacing w:line="276" w:lineRule="auto"/>
        <w:jc w:val="both"/>
        <w:rPr>
          <w:rFonts w:ascii="Times New Roman" w:hAnsi="Times New Roman"/>
          <w:sz w:val="24"/>
          <w:szCs w:val="24"/>
        </w:rPr>
      </w:pPr>
      <w:r w:rsidRPr="00414B46">
        <w:rPr>
          <w:rFonts w:ascii="Times New Roman" w:hAnsi="Times New Roman"/>
          <w:sz w:val="24"/>
          <w:szCs w:val="24"/>
        </w:rPr>
        <w:t>MST: 0 3 1 1 1 4 6 2 3 3 5</w:t>
      </w:r>
      <w:r w:rsidRPr="00414B46">
        <w:rPr>
          <w:rFonts w:ascii="Times New Roman" w:hAnsi="Times New Roman"/>
          <w:sz w:val="24"/>
          <w:szCs w:val="24"/>
          <w:lang w:val="vi-VN"/>
        </w:rPr>
        <w:t xml:space="preserve">         </w:t>
      </w:r>
    </w:p>
    <w:p w14:paraId="54021EE4" w14:textId="77777777" w:rsidR="00324868" w:rsidRPr="00414B46" w:rsidRDefault="00324868" w:rsidP="00B31379">
      <w:pPr>
        <w:spacing w:line="276" w:lineRule="auto"/>
        <w:jc w:val="both"/>
      </w:pPr>
      <w:r w:rsidRPr="00414B46">
        <w:rPr>
          <w:b/>
        </w:rPr>
        <w:t xml:space="preserve">5.   </w:t>
      </w:r>
      <w:r w:rsidRPr="00414B46">
        <w:rPr>
          <w:b/>
          <w:lang w:val="vi-VN"/>
        </w:rPr>
        <w:t>Thời hạn báo giá:</w:t>
      </w:r>
      <w:r w:rsidRPr="00414B46">
        <w:rPr>
          <w:lang w:val="vi-VN"/>
        </w:rPr>
        <w:t xml:space="preserve"> </w:t>
      </w:r>
      <w:r w:rsidRPr="00414B46">
        <w:t xml:space="preserve">Phiếu báo giá có giá trị trong vòng </w:t>
      </w:r>
      <w:r w:rsidRPr="00414B46">
        <w:rPr>
          <w:lang w:val="vi-VN"/>
        </w:rPr>
        <w:t>30</w:t>
      </w:r>
      <w:r w:rsidRPr="00414B46">
        <w:t xml:space="preserve"> ngày kể từ ngày ghi trên</w:t>
      </w:r>
      <w:r w:rsidRPr="00414B46">
        <w:rPr>
          <w:lang w:val="vi-VN"/>
        </w:rPr>
        <w:t>;</w:t>
      </w:r>
    </w:p>
    <w:p w14:paraId="7067E9C4" w14:textId="77777777" w:rsidR="00324868" w:rsidRPr="00414B46" w:rsidRDefault="00324868" w:rsidP="00B31379">
      <w:pPr>
        <w:spacing w:line="276" w:lineRule="auto"/>
      </w:pPr>
    </w:p>
    <w:p w14:paraId="5D7FF558" w14:textId="77777777" w:rsidR="00324868" w:rsidRPr="00414B46" w:rsidRDefault="00324868" w:rsidP="00324868">
      <w:pPr>
        <w:spacing w:line="276" w:lineRule="auto"/>
        <w:rPr>
          <w:b/>
        </w:rPr>
      </w:pPr>
      <w:r w:rsidRPr="00414B46">
        <w:rPr>
          <w:b/>
        </w:rPr>
        <w:t>Rất mong được sự xem xét và ủng hộ của Quý khách h</w:t>
      </w:r>
      <w:r w:rsidRPr="00414B46">
        <w:rPr>
          <w:b/>
          <w:lang w:val="vi-VN"/>
        </w:rPr>
        <w:t>àng!</w:t>
      </w:r>
    </w:p>
    <w:tbl>
      <w:tblPr>
        <w:tblW w:w="0" w:type="auto"/>
        <w:tblLook w:val="04A0" w:firstRow="1" w:lastRow="0" w:firstColumn="1" w:lastColumn="0" w:noHBand="0" w:noVBand="1"/>
      </w:tblPr>
      <w:tblGrid>
        <w:gridCol w:w="4408"/>
        <w:gridCol w:w="5334"/>
      </w:tblGrid>
      <w:tr w:rsidR="004E5380" w:rsidRPr="007A247C" w14:paraId="1204838F" w14:textId="77777777" w:rsidTr="00A968BD">
        <w:trPr>
          <w:trHeight w:val="2210"/>
        </w:trPr>
        <w:tc>
          <w:tcPr>
            <w:tcW w:w="4428" w:type="dxa"/>
            <w:shd w:val="clear" w:color="auto" w:fill="auto"/>
          </w:tcPr>
          <w:bookmarkEnd w:id="0"/>
          <w:p w14:paraId="1750AFC3" w14:textId="77777777" w:rsidR="004E5380" w:rsidRPr="007A247C" w:rsidRDefault="004E5380" w:rsidP="00A968BD">
            <w:pPr>
              <w:rPr>
                <w:b/>
              </w:rPr>
            </w:pPr>
            <w:r w:rsidRPr="007A247C">
              <w:rPr>
                <w:b/>
                <w:lang w:val="vi-VN"/>
              </w:rPr>
              <w:t>Mọi thông tin xin liên hệ:</w:t>
            </w:r>
          </w:p>
          <w:p w14:paraId="0D7387A3" w14:textId="77777777" w:rsidR="004E5380" w:rsidRPr="007A247C" w:rsidRDefault="004E5380" w:rsidP="00A968BD">
            <w:pPr>
              <w:numPr>
                <w:ilvl w:val="0"/>
                <w:numId w:val="2"/>
              </w:numPr>
              <w:rPr>
                <w:b/>
                <w:i/>
                <w:color w:val="FF0000"/>
                <w:lang w:val="vi-VN"/>
              </w:rPr>
            </w:pPr>
            <w:r w:rsidRPr="007A247C">
              <w:rPr>
                <w:b/>
                <w:i/>
                <w:color w:val="FF0000"/>
                <w:lang w:val="vi-VN"/>
              </w:rPr>
              <w:t>Nguyễn</w:t>
            </w:r>
            <w:r w:rsidRPr="007A247C">
              <w:rPr>
                <w:b/>
                <w:i/>
                <w:color w:val="FF0000"/>
              </w:rPr>
              <w:t xml:space="preserve"> Đức Chí</w:t>
            </w:r>
            <w:r w:rsidRPr="007A247C">
              <w:rPr>
                <w:b/>
                <w:i/>
                <w:color w:val="FF0000"/>
                <w:lang w:val="vi-VN"/>
              </w:rPr>
              <w:t xml:space="preserve"> (M</w:t>
            </w:r>
            <w:r w:rsidRPr="007A247C">
              <w:rPr>
                <w:b/>
                <w:i/>
                <w:color w:val="FF0000"/>
              </w:rPr>
              <w:t>r</w:t>
            </w:r>
            <w:r w:rsidRPr="007A247C">
              <w:rPr>
                <w:b/>
                <w:i/>
                <w:color w:val="FF0000"/>
                <w:lang w:val="vi-VN"/>
              </w:rPr>
              <w:t>)</w:t>
            </w:r>
          </w:p>
          <w:p w14:paraId="242729BF" w14:textId="77777777" w:rsidR="004E5380" w:rsidRPr="007A247C" w:rsidRDefault="004E5380" w:rsidP="00A968BD">
            <w:pPr>
              <w:numPr>
                <w:ilvl w:val="0"/>
                <w:numId w:val="2"/>
              </w:numPr>
              <w:rPr>
                <w:i/>
                <w:lang w:val="vi-VN"/>
              </w:rPr>
            </w:pPr>
            <w:r w:rsidRPr="007A247C">
              <w:rPr>
                <w:b/>
                <w:i/>
                <w:lang w:val="vi-VN"/>
              </w:rPr>
              <w:t>H/p:</w:t>
            </w:r>
            <w:r w:rsidRPr="007A247C">
              <w:rPr>
                <w:i/>
                <w:lang w:val="vi-VN"/>
              </w:rPr>
              <w:t xml:space="preserve"> </w:t>
            </w:r>
            <w:r w:rsidRPr="007A247C">
              <w:rPr>
                <w:i/>
              </w:rPr>
              <w:t>0399733538</w:t>
            </w:r>
          </w:p>
          <w:p w14:paraId="0D793A57" w14:textId="77777777" w:rsidR="004E5380" w:rsidRPr="007A247C" w:rsidRDefault="004E5380" w:rsidP="00A968BD">
            <w:pPr>
              <w:numPr>
                <w:ilvl w:val="0"/>
                <w:numId w:val="2"/>
              </w:numPr>
              <w:rPr>
                <w:i/>
                <w:lang w:val="vi-VN"/>
              </w:rPr>
            </w:pPr>
            <w:r w:rsidRPr="007A247C">
              <w:rPr>
                <w:b/>
                <w:i/>
                <w:lang w:val="vi-VN"/>
              </w:rPr>
              <w:t>Tel:</w:t>
            </w:r>
            <w:r w:rsidRPr="007A247C">
              <w:rPr>
                <w:i/>
                <w:lang w:val="vi-VN"/>
              </w:rPr>
              <w:t xml:space="preserve"> (0</w:t>
            </w:r>
            <w:r w:rsidRPr="007A247C">
              <w:rPr>
                <w:i/>
              </w:rPr>
              <w:t>2</w:t>
            </w:r>
            <w:r w:rsidRPr="007A247C">
              <w:rPr>
                <w:i/>
                <w:lang w:val="vi-VN"/>
              </w:rPr>
              <w:t>8).66 570570</w:t>
            </w:r>
            <w:r w:rsidRPr="007A247C">
              <w:rPr>
                <w:i/>
              </w:rPr>
              <w:t xml:space="preserve">  | (024).85871871</w:t>
            </w:r>
          </w:p>
          <w:p w14:paraId="7EBFC6B0" w14:textId="77777777" w:rsidR="004E5380" w:rsidRPr="007A247C" w:rsidRDefault="004E5380" w:rsidP="00A968BD">
            <w:pPr>
              <w:numPr>
                <w:ilvl w:val="0"/>
                <w:numId w:val="2"/>
              </w:numPr>
              <w:rPr>
                <w:i/>
                <w:lang w:val="vi-VN"/>
              </w:rPr>
            </w:pPr>
            <w:r w:rsidRPr="007A247C">
              <w:rPr>
                <w:b/>
                <w:i/>
                <w:lang w:val="vi-VN"/>
              </w:rPr>
              <w:t>Fax:</w:t>
            </w:r>
            <w:r w:rsidRPr="007A247C">
              <w:rPr>
                <w:i/>
                <w:lang w:val="vi-VN"/>
              </w:rPr>
              <w:t xml:space="preserve"> (0</w:t>
            </w:r>
            <w:r w:rsidRPr="007A247C">
              <w:rPr>
                <w:i/>
              </w:rPr>
              <w:t>2</w:t>
            </w:r>
            <w:r w:rsidRPr="007A247C">
              <w:rPr>
                <w:i/>
                <w:lang w:val="vi-VN"/>
              </w:rPr>
              <w:t>8). 35 951053</w:t>
            </w:r>
          </w:p>
          <w:p w14:paraId="1E3638CA" w14:textId="444AB0BA" w:rsidR="004E5380" w:rsidRPr="007A247C" w:rsidRDefault="004E5380" w:rsidP="00A968BD">
            <w:pPr>
              <w:numPr>
                <w:ilvl w:val="0"/>
                <w:numId w:val="2"/>
              </w:numPr>
              <w:rPr>
                <w:i/>
                <w:u w:val="single"/>
                <w:lang w:val="vi-VN"/>
              </w:rPr>
            </w:pPr>
            <w:r w:rsidRPr="007A247C">
              <w:rPr>
                <w:b/>
                <w:i/>
                <w:lang w:val="vi-VN"/>
              </w:rPr>
              <w:t>Mail:</w:t>
            </w:r>
            <w:r w:rsidRPr="007A247C">
              <w:rPr>
                <w:i/>
                <w:color w:val="0000FF"/>
                <w:u w:val="single"/>
              </w:rPr>
              <w:t>chi</w:t>
            </w:r>
            <w:r w:rsidR="00AD5027">
              <w:rPr>
                <w:i/>
                <w:color w:val="0000FF"/>
                <w:u w:val="single"/>
                <w:lang w:val="vi-VN"/>
              </w:rPr>
              <w:t>@vietnguyenco.vn</w:t>
            </w:r>
          </w:p>
          <w:p w14:paraId="212D51C3" w14:textId="77777777" w:rsidR="004E5380" w:rsidRPr="007A247C" w:rsidRDefault="004E5380" w:rsidP="00A968BD">
            <w:pPr>
              <w:ind w:left="360"/>
              <w:rPr>
                <w:i/>
              </w:rPr>
            </w:pPr>
          </w:p>
        </w:tc>
        <w:tc>
          <w:tcPr>
            <w:tcW w:w="5400" w:type="dxa"/>
            <w:shd w:val="clear" w:color="auto" w:fill="auto"/>
          </w:tcPr>
          <w:p w14:paraId="62A6580A" w14:textId="77777777" w:rsidR="004E5380" w:rsidRPr="0049234C" w:rsidRDefault="004E5380" w:rsidP="00A968BD">
            <w:pPr>
              <w:spacing w:beforeLines="40" w:before="96" w:afterLines="40" w:after="96"/>
              <w:jc w:val="center"/>
              <w:rPr>
                <w:b/>
              </w:rPr>
            </w:pPr>
            <w:r w:rsidRPr="0049234C">
              <w:rPr>
                <w:b/>
              </w:rPr>
              <w:t>CÔNG TY TNHH TMDV KT VIỆT NGUYỄN</w:t>
            </w:r>
          </w:p>
          <w:p w14:paraId="228C6C4C" w14:textId="77777777" w:rsidR="004E5380" w:rsidRPr="0049234C" w:rsidRDefault="004E5380" w:rsidP="00A968BD">
            <w:pPr>
              <w:spacing w:beforeLines="40" w:before="96" w:afterLines="40" w:after="96"/>
              <w:ind w:right="-183"/>
              <w:jc w:val="center"/>
              <w:rPr>
                <w:b/>
              </w:rPr>
            </w:pPr>
            <w:r w:rsidRPr="0049234C">
              <w:rPr>
                <w:b/>
              </w:rPr>
              <w:t>GIÁM ĐỐC</w:t>
            </w:r>
          </w:p>
          <w:p w14:paraId="00237256" w14:textId="77777777" w:rsidR="004E5380" w:rsidRPr="007A247C" w:rsidRDefault="004E5380" w:rsidP="00A968BD">
            <w:pPr>
              <w:spacing w:beforeLines="40" w:before="96" w:afterLines="40" w:after="96"/>
              <w:jc w:val="center"/>
            </w:pPr>
            <w:r>
              <w:rPr>
                <w:lang w:val="vi-VN"/>
              </w:rPr>
              <w:t xml:space="preserve">     </w:t>
            </w:r>
            <w:r w:rsidRPr="007A247C">
              <w:t>(Ký tên, đóng dấu)</w:t>
            </w:r>
          </w:p>
          <w:p w14:paraId="6AE5EEBC" w14:textId="77777777" w:rsidR="004E5380" w:rsidRPr="007A247C" w:rsidRDefault="004E5380" w:rsidP="00A968BD">
            <w:pPr>
              <w:spacing w:line="276" w:lineRule="auto"/>
              <w:rPr>
                <w:b/>
              </w:rPr>
            </w:pPr>
          </w:p>
        </w:tc>
      </w:tr>
    </w:tbl>
    <w:p w14:paraId="27ECE3AC" w14:textId="77777777" w:rsidR="00743739" w:rsidRDefault="00743739" w:rsidP="00410AA8">
      <w:pPr>
        <w:jc w:val="center"/>
        <w:rPr>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760E" w14:textId="77777777" w:rsidR="002B65B9" w:rsidRDefault="002B65B9" w:rsidP="00072C39">
      <w:r>
        <w:separator/>
      </w:r>
    </w:p>
  </w:endnote>
  <w:endnote w:type="continuationSeparator" w:id="0">
    <w:p w14:paraId="38F31EC9" w14:textId="77777777" w:rsidR="002B65B9" w:rsidRDefault="002B65B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panose1 w:val="00000000000000000000"/>
    <w:charset w:val="00"/>
    <w:family w:val="auto"/>
    <w:pitch w:val="variable"/>
    <w:sig w:usb0="00000001"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NI-Times" w:hAnsi="VNI-Times"/>
        <w:sz w:val="28"/>
        <w:szCs w:val="28"/>
      </w:r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b/>
            <w:bCs/>
            <w:sz w:val="20"/>
            <w:szCs w:val="20"/>
            <w:lang w:val="vi-VN"/>
          </w:rPr>
        </w:pPr>
        <w:r w:rsidRPr="00F97A1D">
          <w:rPr>
            <w:b/>
            <w:bCs/>
            <w:sz w:val="20"/>
            <w:szCs w:val="20"/>
          </w:rPr>
          <w:t xml:space="preserve">CÔNG TY TNHH THƯƠNG MẠI DỊCH VỤ KỸ THUẬT </w:t>
        </w:r>
        <w:r w:rsidRPr="00F97A1D">
          <w:rPr>
            <w:b/>
            <w:bCs/>
            <w:color w:val="FF0000"/>
            <w:sz w:val="20"/>
            <w:szCs w:val="20"/>
          </w:rPr>
          <w:t>VIỆT NGUYỄN</w:t>
        </w:r>
      </w:p>
      <w:p w14:paraId="1076F0C0" w14:textId="77777777" w:rsidR="000361D1" w:rsidRDefault="005820C4" w:rsidP="000361D1">
        <w:pPr>
          <w:rPr>
            <w:rFonts w:eastAsia="Calibri"/>
            <w:b/>
            <w:bCs/>
            <w:i/>
            <w:iCs/>
            <w:noProof/>
            <w:sz w:val="20"/>
            <w:szCs w:val="20"/>
          </w:rPr>
        </w:pPr>
        <w:r w:rsidRPr="00F97A1D">
          <w:rPr>
            <w:b/>
            <w:bCs/>
            <w:noProof/>
            <w:sz w:val="20"/>
            <w:szCs w:val="20"/>
          </w:rPr>
          <w:t xml:space="preserve">Ho Chi Minh Office: </w:t>
        </w:r>
        <w:r w:rsidRPr="00F97A1D">
          <w:rPr>
            <w:rFonts w:eastAsia="Calibri"/>
            <w:b/>
            <w:bCs/>
            <w:i/>
            <w:iCs/>
            <w:noProof/>
            <w:sz w:val="20"/>
            <w:szCs w:val="20"/>
          </w:rPr>
          <w:t>N36-11 Street, 38 ha Resettlement Area, Tan Thoi Nhat ward, Dis.12, HCM city</w:t>
        </w:r>
      </w:p>
      <w:p w14:paraId="0AFF8FD9" w14:textId="49B06DF3" w:rsidR="005820C4" w:rsidRPr="000361D1" w:rsidRDefault="005820C4" w:rsidP="000361D1">
        <w:pPr>
          <w:rPr>
            <w:rFonts w:eastAsia="Calibri"/>
            <w:b/>
            <w:bCs/>
            <w:i/>
            <w:iCs/>
            <w:noProof/>
            <w:sz w:val="20"/>
            <w:szCs w:val="20"/>
          </w:rPr>
        </w:pPr>
        <w:r w:rsidRPr="00F97A1D">
          <w:rPr>
            <w:b/>
            <w:bCs/>
            <w:noProof/>
            <w:sz w:val="20"/>
            <w:szCs w:val="20"/>
          </w:rPr>
          <w:t>Da Nang Office:</w:t>
        </w:r>
        <w:r w:rsidRPr="00F97A1D">
          <w:rPr>
            <w:noProof/>
            <w:sz w:val="20"/>
            <w:szCs w:val="20"/>
          </w:rPr>
          <w:t xml:space="preserve"> </w:t>
        </w:r>
        <w:r w:rsidRPr="00F97A1D">
          <w:rPr>
            <w:b/>
            <w:i/>
            <w:noProof/>
            <w:sz w:val="20"/>
            <w:szCs w:val="20"/>
          </w:rPr>
          <w:t>59 Pham Tu Str., Phuoc My ward, Son Tra Dist., Da Nang city</w:t>
        </w:r>
      </w:p>
      <w:p w14:paraId="093E4157" w14:textId="77777777" w:rsidR="005820C4" w:rsidRPr="00F97A1D" w:rsidRDefault="005820C4" w:rsidP="000361D1">
        <w:pPr>
          <w:rPr>
            <w:noProof/>
            <w:sz w:val="20"/>
            <w:szCs w:val="20"/>
          </w:rPr>
        </w:pPr>
        <w:r w:rsidRPr="00F97A1D">
          <w:rPr>
            <w:b/>
            <w:bCs/>
            <w:noProof/>
            <w:sz w:val="20"/>
            <w:szCs w:val="20"/>
          </w:rPr>
          <w:t>Hanoi Office: </w:t>
        </w:r>
        <w:r w:rsidRPr="00F97A1D">
          <w:rPr>
            <w:b/>
            <w:bCs/>
            <w:i/>
            <w:iCs/>
            <w:noProof/>
            <w:sz w:val="20"/>
            <w:szCs w:val="20"/>
          </w:rPr>
          <w:t>138 Phuc Dien str., Xuan Phuong ward, Nam Tu Lien Dist., HaNoi</w:t>
        </w:r>
        <w:r w:rsidRPr="00F97A1D">
          <w:rPr>
            <w:noProof/>
            <w:sz w:val="20"/>
            <w:szCs w:val="20"/>
          </w:rPr>
          <w:t> </w:t>
        </w:r>
        <w:r w:rsidRPr="00F97A1D">
          <w:rPr>
            <w:b/>
            <w:noProof/>
            <w:sz w:val="20"/>
            <w:szCs w:val="20"/>
          </w:rPr>
          <w:t>city</w:t>
        </w:r>
      </w:p>
      <w:p w14:paraId="345D615A" w14:textId="4D10BAD2" w:rsidR="005820C4" w:rsidRPr="00F97A1D" w:rsidRDefault="005820C4" w:rsidP="000361D1">
        <w:pPr>
          <w:rPr>
            <w:noProof/>
            <w:sz w:val="20"/>
            <w:szCs w:val="20"/>
          </w:rPr>
        </w:pPr>
        <w:r w:rsidRPr="00F97A1D">
          <w:rPr>
            <w:noProof/>
            <w:sz w:val="20"/>
            <w:szCs w:val="20"/>
          </w:rPr>
          <w:t>Tel     : (+84-8).66 570 570 (HCM office) |  (+84-24).32 009276  (HN office) | (+84-8).2366 566570 (Danang office)</w:t>
        </w:r>
      </w:p>
      <w:p w14:paraId="15DBE0C2" w14:textId="62C8894F" w:rsidR="00403C52" w:rsidRPr="00F97A1D" w:rsidRDefault="002B65B9" w:rsidP="000361D1">
        <w:pPr>
          <w:rPr>
            <w:noProof/>
            <w:sz w:val="20"/>
            <w:szCs w:val="20"/>
          </w:rPr>
        </w:pPr>
        <w:hyperlink r:id="rId1" w:history="1">
          <w:r w:rsidR="000361D1" w:rsidRPr="00CE1A2D">
            <w:rPr>
              <w:rStyle w:val="Hyperlink"/>
              <w:noProof/>
              <w:sz w:val="20"/>
              <w:szCs w:val="20"/>
            </w:rPr>
            <w:t>www.vietnguyenco.vn</w:t>
          </w:r>
        </w:hyperlink>
        <w:r w:rsidR="00403C52" w:rsidRPr="00F97A1D">
          <w:rPr>
            <w:noProof/>
            <w:sz w:val="20"/>
            <w:szCs w:val="20"/>
          </w:rPr>
          <w:t xml:space="preserve"> | </w:t>
        </w:r>
        <w:hyperlink r:id="rId2" w:history="1">
          <w:r w:rsidR="00403C52" w:rsidRPr="00F97A1D">
            <w:rPr>
              <w:rStyle w:val="Hyperlink"/>
              <w:noProof/>
              <w:sz w:val="20"/>
              <w:szCs w:val="20"/>
            </w:rPr>
            <w:t>www.vietcalib.vn</w:t>
          </w:r>
        </w:hyperlink>
        <w:r w:rsidR="00403C52" w:rsidRPr="00F97A1D">
          <w:rPr>
            <w:noProof/>
            <w:sz w:val="20"/>
            <w:szCs w:val="20"/>
          </w:rPr>
          <w:t xml:space="preserve"> | </w:t>
        </w:r>
        <w:hyperlink r:id="rId3" w:history="1">
          <w:r w:rsidR="00E64066" w:rsidRPr="009E5C7B">
            <w:rPr>
              <w:rStyle w:val="Hyperlink"/>
              <w:noProof/>
              <w:sz w:val="20"/>
              <w:szCs w:val="20"/>
            </w:rPr>
            <w:t>www.vattusacky.vn</w:t>
          </w:r>
        </w:hyperlink>
        <w:r w:rsidR="00E64066">
          <w:rPr>
            <w:noProof/>
            <w:sz w:val="20"/>
            <w:szCs w:val="20"/>
          </w:rPr>
          <w:t xml:space="preserve"> </w:t>
        </w:r>
        <w:r w:rsidR="00403C52" w:rsidRPr="00F97A1D">
          <w:rPr>
            <w:noProof/>
            <w:sz w:val="20"/>
            <w:szCs w:val="20"/>
          </w:rPr>
          <w:t xml:space="preserve"> | </w:t>
        </w:r>
        <w:hyperlink r:id="rId4" w:history="1">
          <w:r w:rsidR="00403C52" w:rsidRPr="00F97A1D">
            <w:rPr>
              <w:rStyle w:val="Hyperlink"/>
              <w:noProof/>
              <w:sz w:val="20"/>
              <w:szCs w:val="20"/>
            </w:rPr>
            <w:t>www.suathietbi.vn</w:t>
          </w:r>
        </w:hyperlink>
        <w:r w:rsidR="00403C52" w:rsidRPr="00F97A1D">
          <w:rPr>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2B65B9"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D25B" w14:textId="77777777" w:rsidR="002B65B9" w:rsidRDefault="002B65B9" w:rsidP="00072C39">
      <w:r>
        <w:separator/>
      </w:r>
    </w:p>
  </w:footnote>
  <w:footnote w:type="continuationSeparator" w:id="0">
    <w:p w14:paraId="158D1C46" w14:textId="77777777" w:rsidR="002B65B9" w:rsidRDefault="002B65B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E70"/>
    <w:multiLevelType w:val="hybridMultilevel"/>
    <w:tmpl w:val="A99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861"/>
    <w:multiLevelType w:val="hybridMultilevel"/>
    <w:tmpl w:val="0FC09ABA"/>
    <w:lvl w:ilvl="0" w:tplc="7BB437BA">
      <w:start w:val="17"/>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4CA"/>
    <w:multiLevelType w:val="hybridMultilevel"/>
    <w:tmpl w:val="0CAEC4FE"/>
    <w:lvl w:ilvl="0" w:tplc="F7400FF6">
      <w:start w:val="1"/>
      <w:numFmt w:val="decimal"/>
      <w:lvlText w:val="%1."/>
      <w:lvlJc w:val="left"/>
      <w:pPr>
        <w:ind w:left="372" w:hanging="360"/>
      </w:pPr>
      <w:rPr>
        <w:rFonts w:hint="default"/>
        <w:u w:val="none"/>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37866"/>
    <w:multiLevelType w:val="hybridMultilevel"/>
    <w:tmpl w:val="6EC60512"/>
    <w:lvl w:ilvl="0" w:tplc="C68225F0">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B2B47"/>
    <w:multiLevelType w:val="hybridMultilevel"/>
    <w:tmpl w:val="DA22E09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B6920"/>
    <w:multiLevelType w:val="hybridMultilevel"/>
    <w:tmpl w:val="12A21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E16BF"/>
    <w:multiLevelType w:val="hybridMultilevel"/>
    <w:tmpl w:val="8E9EB4F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9510C"/>
    <w:multiLevelType w:val="hybridMultilevel"/>
    <w:tmpl w:val="DA1264AE"/>
    <w:lvl w:ilvl="0" w:tplc="7BB437BA">
      <w:start w:val="17"/>
      <w:numFmt w:val="bullet"/>
      <w:lvlText w:val="-"/>
      <w:lvlJc w:val="left"/>
      <w:pPr>
        <w:tabs>
          <w:tab w:val="num" w:pos="786"/>
        </w:tabs>
        <w:ind w:left="786" w:hanging="360"/>
      </w:pPr>
      <w:rPr>
        <w:rFonts w:ascii="VNI-Times" w:eastAsia="Times New Roman" w:hAnsi="VNI-Time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576648"/>
    <w:multiLevelType w:val="hybridMultilevel"/>
    <w:tmpl w:val="D91EE84A"/>
    <w:lvl w:ilvl="0" w:tplc="CA469AE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9"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F45DD"/>
    <w:multiLevelType w:val="hybridMultilevel"/>
    <w:tmpl w:val="A8EAB06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A76608"/>
    <w:multiLevelType w:val="hybridMultilevel"/>
    <w:tmpl w:val="28686852"/>
    <w:lvl w:ilvl="0" w:tplc="C570D402">
      <w:start w:val="1"/>
      <w:numFmt w:val="bullet"/>
      <w:lvlText w:val="-"/>
      <w:lvlJc w:val="left"/>
      <w:pPr>
        <w:ind w:left="734" w:hanging="360"/>
      </w:pPr>
      <w:rPr>
        <w:rFonts w:ascii="Calibri" w:eastAsia="Times New Roman" w:hAnsi="Calibri" w:cs="Calibri"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15:restartNumberingAfterBreak="0">
    <w:nsid w:val="78D43985"/>
    <w:multiLevelType w:val="hybridMultilevel"/>
    <w:tmpl w:val="A1E6775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3"/>
  </w:num>
  <w:num w:numId="5">
    <w:abstractNumId w:val="15"/>
  </w:num>
  <w:num w:numId="6">
    <w:abstractNumId w:val="13"/>
  </w:num>
  <w:num w:numId="7">
    <w:abstractNumId w:val="16"/>
  </w:num>
  <w:num w:numId="8">
    <w:abstractNumId w:val="3"/>
  </w:num>
  <w:num w:numId="9">
    <w:abstractNumId w:val="21"/>
  </w:num>
  <w:num w:numId="10">
    <w:abstractNumId w:val="9"/>
  </w:num>
  <w:num w:numId="11">
    <w:abstractNumId w:val="31"/>
  </w:num>
  <w:num w:numId="12">
    <w:abstractNumId w:val="27"/>
  </w:num>
  <w:num w:numId="13">
    <w:abstractNumId w:val="18"/>
  </w:num>
  <w:num w:numId="14">
    <w:abstractNumId w:val="24"/>
  </w:num>
  <w:num w:numId="15">
    <w:abstractNumId w:val="35"/>
  </w:num>
  <w:num w:numId="16">
    <w:abstractNumId w:val="14"/>
  </w:num>
  <w:num w:numId="17">
    <w:abstractNumId w:val="7"/>
  </w:num>
  <w:num w:numId="18">
    <w:abstractNumId w:val="36"/>
  </w:num>
  <w:num w:numId="19">
    <w:abstractNumId w:val="20"/>
  </w:num>
  <w:num w:numId="20">
    <w:abstractNumId w:val="10"/>
  </w:num>
  <w:num w:numId="21">
    <w:abstractNumId w:val="2"/>
  </w:num>
  <w:num w:numId="22">
    <w:abstractNumId w:val="34"/>
  </w:num>
  <w:num w:numId="23">
    <w:abstractNumId w:val="12"/>
  </w:num>
  <w:num w:numId="24">
    <w:abstractNumId w:val="29"/>
  </w:num>
  <w:num w:numId="25">
    <w:abstractNumId w:val="6"/>
  </w:num>
  <w:num w:numId="26">
    <w:abstractNumId w:val="17"/>
  </w:num>
  <w:num w:numId="27">
    <w:abstractNumId w:val="4"/>
  </w:num>
  <w:num w:numId="28">
    <w:abstractNumId w:val="1"/>
  </w:num>
  <w:num w:numId="29">
    <w:abstractNumId w:val="26"/>
  </w:num>
  <w:num w:numId="30">
    <w:abstractNumId w:val="5"/>
  </w:num>
  <w:num w:numId="31">
    <w:abstractNumId w:val="28"/>
  </w:num>
  <w:num w:numId="32">
    <w:abstractNumId w:val="32"/>
  </w:num>
  <w:num w:numId="33">
    <w:abstractNumId w:val="11"/>
  </w:num>
  <w:num w:numId="34">
    <w:abstractNumId w:val="33"/>
  </w:num>
  <w:num w:numId="35">
    <w:abstractNumId w:val="8"/>
  </w:num>
  <w:num w:numId="36">
    <w:abstractNumId w:val="0"/>
  </w:num>
  <w:num w:numId="37">
    <w:abstractNumId w:val="22"/>
  </w:num>
  <w:num w:numId="38">
    <w:abstractNumId w:val="3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12B58"/>
    <w:rsid w:val="00025576"/>
    <w:rsid w:val="000361D1"/>
    <w:rsid w:val="00045482"/>
    <w:rsid w:val="00061099"/>
    <w:rsid w:val="00061E07"/>
    <w:rsid w:val="00072C39"/>
    <w:rsid w:val="00090E64"/>
    <w:rsid w:val="00096895"/>
    <w:rsid w:val="000A7C13"/>
    <w:rsid w:val="000C2D55"/>
    <w:rsid w:val="000D1C5E"/>
    <w:rsid w:val="000F0A3F"/>
    <w:rsid w:val="00116CDD"/>
    <w:rsid w:val="00140AD6"/>
    <w:rsid w:val="00176238"/>
    <w:rsid w:val="001830F6"/>
    <w:rsid w:val="001856CF"/>
    <w:rsid w:val="001C1735"/>
    <w:rsid w:val="0020675F"/>
    <w:rsid w:val="00216477"/>
    <w:rsid w:val="002241F9"/>
    <w:rsid w:val="00267B01"/>
    <w:rsid w:val="002727FB"/>
    <w:rsid w:val="002830EE"/>
    <w:rsid w:val="00291FE7"/>
    <w:rsid w:val="002B65B9"/>
    <w:rsid w:val="002C0CA9"/>
    <w:rsid w:val="002C2B62"/>
    <w:rsid w:val="002C32D4"/>
    <w:rsid w:val="00301961"/>
    <w:rsid w:val="003157C0"/>
    <w:rsid w:val="0032220F"/>
    <w:rsid w:val="00324868"/>
    <w:rsid w:val="003308BE"/>
    <w:rsid w:val="00334F01"/>
    <w:rsid w:val="0034220C"/>
    <w:rsid w:val="00350A35"/>
    <w:rsid w:val="00373769"/>
    <w:rsid w:val="003A194A"/>
    <w:rsid w:val="003A3643"/>
    <w:rsid w:val="00403C52"/>
    <w:rsid w:val="00410AA8"/>
    <w:rsid w:val="004134AB"/>
    <w:rsid w:val="00413DEC"/>
    <w:rsid w:val="004241DB"/>
    <w:rsid w:val="00427CF8"/>
    <w:rsid w:val="004515A5"/>
    <w:rsid w:val="00465058"/>
    <w:rsid w:val="004B0F49"/>
    <w:rsid w:val="004E5380"/>
    <w:rsid w:val="005130AB"/>
    <w:rsid w:val="00541558"/>
    <w:rsid w:val="00543671"/>
    <w:rsid w:val="005566BE"/>
    <w:rsid w:val="005820C4"/>
    <w:rsid w:val="005871F9"/>
    <w:rsid w:val="005E2CC7"/>
    <w:rsid w:val="005E734D"/>
    <w:rsid w:val="005F06AD"/>
    <w:rsid w:val="00626A9E"/>
    <w:rsid w:val="00670251"/>
    <w:rsid w:val="00691CFA"/>
    <w:rsid w:val="006A3ECE"/>
    <w:rsid w:val="006B3EBA"/>
    <w:rsid w:val="006C133F"/>
    <w:rsid w:val="006F7EF8"/>
    <w:rsid w:val="00730271"/>
    <w:rsid w:val="0074323F"/>
    <w:rsid w:val="00743739"/>
    <w:rsid w:val="00761A70"/>
    <w:rsid w:val="00806CA8"/>
    <w:rsid w:val="008670F3"/>
    <w:rsid w:val="008801E7"/>
    <w:rsid w:val="00882661"/>
    <w:rsid w:val="00895924"/>
    <w:rsid w:val="008B2961"/>
    <w:rsid w:val="008B4918"/>
    <w:rsid w:val="008C69DD"/>
    <w:rsid w:val="00916ACC"/>
    <w:rsid w:val="0092214A"/>
    <w:rsid w:val="009228CA"/>
    <w:rsid w:val="009421E7"/>
    <w:rsid w:val="00973614"/>
    <w:rsid w:val="009852A5"/>
    <w:rsid w:val="00996F67"/>
    <w:rsid w:val="009C51EC"/>
    <w:rsid w:val="009F426B"/>
    <w:rsid w:val="00A118B7"/>
    <w:rsid w:val="00A12638"/>
    <w:rsid w:val="00A224A5"/>
    <w:rsid w:val="00A34323"/>
    <w:rsid w:val="00A41D8A"/>
    <w:rsid w:val="00A57146"/>
    <w:rsid w:val="00A94669"/>
    <w:rsid w:val="00AA1781"/>
    <w:rsid w:val="00AA3256"/>
    <w:rsid w:val="00AD5027"/>
    <w:rsid w:val="00B636E1"/>
    <w:rsid w:val="00B9369F"/>
    <w:rsid w:val="00BB6AD7"/>
    <w:rsid w:val="00BD19FE"/>
    <w:rsid w:val="00C058AC"/>
    <w:rsid w:val="00C42FF8"/>
    <w:rsid w:val="00C55CC6"/>
    <w:rsid w:val="00C635CC"/>
    <w:rsid w:val="00C708DB"/>
    <w:rsid w:val="00C850C1"/>
    <w:rsid w:val="00CA1C68"/>
    <w:rsid w:val="00CD4773"/>
    <w:rsid w:val="00CE0B77"/>
    <w:rsid w:val="00CE32A5"/>
    <w:rsid w:val="00CF5869"/>
    <w:rsid w:val="00D07223"/>
    <w:rsid w:val="00D54940"/>
    <w:rsid w:val="00D65B63"/>
    <w:rsid w:val="00D75BB8"/>
    <w:rsid w:val="00D9436D"/>
    <w:rsid w:val="00DA130A"/>
    <w:rsid w:val="00E52623"/>
    <w:rsid w:val="00E55649"/>
    <w:rsid w:val="00E64066"/>
    <w:rsid w:val="00E765F2"/>
    <w:rsid w:val="00ED25B4"/>
    <w:rsid w:val="00EE2E0E"/>
    <w:rsid w:val="00F127EB"/>
    <w:rsid w:val="00F17CC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rPr>
      <w:rFonts w:ascii="VNI-Times" w:hAnsi="VNI-Times"/>
      <w:sz w:val="28"/>
      <w:szCs w:val="28"/>
    </w:r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rPr>
      <w:rFonts w:ascii="VNI-Times" w:hAnsi="VNI-Times"/>
      <w:sz w:val="28"/>
      <w:szCs w:val="28"/>
    </w:r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rPr>
      <w:rFonts w:ascii="VNI-Times" w:hAnsi="VNI-Times"/>
      <w:sz w:val="28"/>
      <w:szCs w:val="28"/>
    </w:r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0988">
      <w:bodyDiv w:val="1"/>
      <w:marLeft w:val="0"/>
      <w:marRight w:val="0"/>
      <w:marTop w:val="0"/>
      <w:marBottom w:val="0"/>
      <w:divBdr>
        <w:top w:val="none" w:sz="0" w:space="0" w:color="auto"/>
        <w:left w:val="none" w:sz="0" w:space="0" w:color="auto"/>
        <w:bottom w:val="none" w:sz="0" w:space="0" w:color="auto"/>
        <w:right w:val="none" w:sz="0" w:space="0" w:color="auto"/>
      </w:divBdr>
    </w:div>
    <w:div w:id="522939497">
      <w:bodyDiv w:val="1"/>
      <w:marLeft w:val="0"/>
      <w:marRight w:val="0"/>
      <w:marTop w:val="0"/>
      <w:marBottom w:val="0"/>
      <w:divBdr>
        <w:top w:val="none" w:sz="0" w:space="0" w:color="auto"/>
        <w:left w:val="none" w:sz="0" w:space="0" w:color="auto"/>
        <w:bottom w:val="none" w:sz="0" w:space="0" w:color="auto"/>
        <w:right w:val="none" w:sz="0" w:space="0" w:color="auto"/>
      </w:divBdr>
    </w:div>
    <w:div w:id="633603136">
      <w:bodyDiv w:val="1"/>
      <w:marLeft w:val="0"/>
      <w:marRight w:val="0"/>
      <w:marTop w:val="0"/>
      <w:marBottom w:val="0"/>
      <w:divBdr>
        <w:top w:val="none" w:sz="0" w:space="0" w:color="auto"/>
        <w:left w:val="none" w:sz="0" w:space="0" w:color="auto"/>
        <w:bottom w:val="none" w:sz="0" w:space="0" w:color="auto"/>
        <w:right w:val="none" w:sz="0" w:space="0" w:color="auto"/>
      </w:divBdr>
    </w:div>
    <w:div w:id="1056197617">
      <w:bodyDiv w:val="1"/>
      <w:marLeft w:val="0"/>
      <w:marRight w:val="0"/>
      <w:marTop w:val="0"/>
      <w:marBottom w:val="0"/>
      <w:divBdr>
        <w:top w:val="none" w:sz="0" w:space="0" w:color="auto"/>
        <w:left w:val="none" w:sz="0" w:space="0" w:color="auto"/>
        <w:bottom w:val="none" w:sz="0" w:space="0" w:color="auto"/>
        <w:right w:val="none" w:sz="0" w:space="0" w:color="auto"/>
      </w:divBdr>
    </w:div>
    <w:div w:id="1101334455">
      <w:bodyDiv w:val="1"/>
      <w:marLeft w:val="0"/>
      <w:marRight w:val="0"/>
      <w:marTop w:val="0"/>
      <w:marBottom w:val="0"/>
      <w:divBdr>
        <w:top w:val="none" w:sz="0" w:space="0" w:color="auto"/>
        <w:left w:val="none" w:sz="0" w:space="0" w:color="auto"/>
        <w:bottom w:val="none" w:sz="0" w:space="0" w:color="auto"/>
        <w:right w:val="none" w:sz="0" w:space="0" w:color="auto"/>
      </w:divBdr>
    </w:div>
    <w:div w:id="1357655061">
      <w:bodyDiv w:val="1"/>
      <w:marLeft w:val="0"/>
      <w:marRight w:val="0"/>
      <w:marTop w:val="0"/>
      <w:marBottom w:val="0"/>
      <w:divBdr>
        <w:top w:val="none" w:sz="0" w:space="0" w:color="auto"/>
        <w:left w:val="none" w:sz="0" w:space="0" w:color="auto"/>
        <w:bottom w:val="none" w:sz="0" w:space="0" w:color="auto"/>
        <w:right w:val="none" w:sz="0" w:space="0" w:color="auto"/>
      </w:divBdr>
    </w:div>
    <w:div w:id="1533494544">
      <w:bodyDiv w:val="1"/>
      <w:marLeft w:val="0"/>
      <w:marRight w:val="0"/>
      <w:marTop w:val="0"/>
      <w:marBottom w:val="0"/>
      <w:divBdr>
        <w:top w:val="none" w:sz="0" w:space="0" w:color="auto"/>
        <w:left w:val="none" w:sz="0" w:space="0" w:color="auto"/>
        <w:bottom w:val="none" w:sz="0" w:space="0" w:color="auto"/>
        <w:right w:val="none" w:sz="0" w:space="0" w:color="auto"/>
      </w:divBdr>
    </w:div>
    <w:div w:id="1979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etcalib.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4</cp:revision>
  <dcterms:created xsi:type="dcterms:W3CDTF">2021-10-21T00:24:00Z</dcterms:created>
  <dcterms:modified xsi:type="dcterms:W3CDTF">2021-10-21T00:43:00Z</dcterms:modified>
</cp:coreProperties>
</file>