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A6656" w:rsidRPr="00AE22BB" w14:paraId="1FC421D9" w14:textId="77777777" w:rsidTr="0027732E">
        <w:trPr>
          <w:gridAfter w:val="1"/>
          <w:wAfter w:w="13" w:type="dxa"/>
          <w:jc w:val="center"/>
        </w:trPr>
        <w:tc>
          <w:tcPr>
            <w:tcW w:w="618" w:type="dxa"/>
          </w:tcPr>
          <w:p w14:paraId="5CEE2681" w14:textId="3CAA49EE" w:rsidR="00DA6656" w:rsidRPr="00882661" w:rsidRDefault="00DA6656" w:rsidP="00DA6656">
            <w:pPr>
              <w:jc w:val="center"/>
              <w:rPr>
                <w:rFonts w:ascii="Times New Roman" w:hAnsi="Times New Roman"/>
                <w:b/>
                <w:sz w:val="24"/>
                <w:szCs w:val="24"/>
              </w:rPr>
            </w:pPr>
            <w:r w:rsidRPr="00B37251">
              <w:rPr>
                <w:rFonts w:ascii="Times New Roman" w:hAnsi="Times New Roman"/>
                <w:b/>
                <w:sz w:val="24"/>
                <w:szCs w:val="24"/>
              </w:rPr>
              <w:t>1</w:t>
            </w:r>
          </w:p>
        </w:tc>
        <w:tc>
          <w:tcPr>
            <w:tcW w:w="822" w:type="dxa"/>
          </w:tcPr>
          <w:p w14:paraId="37481D72" w14:textId="0166EF73" w:rsidR="00DA6656" w:rsidRPr="00882661" w:rsidRDefault="00DA6656" w:rsidP="00DA6656">
            <w:pPr>
              <w:jc w:val="center"/>
              <w:rPr>
                <w:rFonts w:ascii="Times New Roman" w:hAnsi="Times New Roman"/>
                <w:b/>
                <w:sz w:val="24"/>
                <w:szCs w:val="24"/>
              </w:rPr>
            </w:pPr>
            <w:r w:rsidRPr="00B37251">
              <w:rPr>
                <w:rFonts w:ascii="Times New Roman" w:hAnsi="Times New Roman"/>
                <w:b/>
                <w:bCs/>
                <w:sz w:val="24"/>
                <w:szCs w:val="24"/>
                <w:lang w:val="vi-VN"/>
              </w:rPr>
              <w:t>DS</w:t>
            </w:r>
            <w:r w:rsidRPr="00B37251">
              <w:rPr>
                <w:rFonts w:ascii="Times New Roman" w:hAnsi="Times New Roman"/>
                <w:b/>
                <w:bCs/>
                <w:sz w:val="24"/>
                <w:szCs w:val="24"/>
                <w:lang w:val="fr-FR"/>
              </w:rPr>
              <w:t>140</w:t>
            </w:r>
            <w:r w:rsidRPr="00B37251">
              <w:rPr>
                <w:rFonts w:ascii="Times New Roman" w:hAnsi="Times New Roman"/>
                <w:b/>
                <w:bCs/>
                <w:sz w:val="24"/>
                <w:szCs w:val="24"/>
                <w:lang w:val="vi-VN"/>
              </w:rPr>
              <w:t>00</w:t>
            </w:r>
            <w:r w:rsidRPr="00B37251">
              <w:rPr>
                <w:rFonts w:ascii="Times New Roman" w:hAnsi="Times New Roman"/>
                <w:b/>
                <w:bCs/>
                <w:sz w:val="24"/>
                <w:szCs w:val="24"/>
                <w:lang w:val="fr-FR"/>
              </w:rPr>
              <w:t xml:space="preserve"> </w:t>
            </w:r>
          </w:p>
        </w:tc>
        <w:tc>
          <w:tcPr>
            <w:tcW w:w="4680" w:type="dxa"/>
          </w:tcPr>
          <w:p w14:paraId="4E001CF1" w14:textId="77777777" w:rsidR="00DA6656" w:rsidRPr="00B37251" w:rsidRDefault="00DA6656" w:rsidP="00DA6656">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 xml:space="preserve">Máy đo độ hòa tan 14 vị trí </w:t>
            </w:r>
          </w:p>
          <w:p w14:paraId="75633AFD" w14:textId="77777777" w:rsidR="00DA6656" w:rsidRPr="00B37251" w:rsidRDefault="00DA6656" w:rsidP="00DA6656">
            <w:pPr>
              <w:autoSpaceDE w:val="0"/>
              <w:autoSpaceDN w:val="0"/>
              <w:adjustRightInd w:val="0"/>
              <w:rPr>
                <w:rFonts w:ascii="Times New Roman" w:hAnsi="Times New Roman"/>
                <w:b/>
                <w:bCs/>
                <w:sz w:val="24"/>
                <w:szCs w:val="24"/>
                <w:lang w:val="fr-FR"/>
              </w:rPr>
            </w:pPr>
            <w:r w:rsidRPr="00B37251">
              <w:rPr>
                <w:rFonts w:ascii="Times New Roman" w:hAnsi="Times New Roman"/>
                <w:b/>
                <w:bCs/>
                <w:sz w:val="24"/>
                <w:szCs w:val="24"/>
                <w:lang w:val="vi-VN"/>
              </w:rPr>
              <w:t>Model: DS</w:t>
            </w:r>
            <w:r w:rsidRPr="00B37251">
              <w:rPr>
                <w:rFonts w:ascii="Times New Roman" w:hAnsi="Times New Roman"/>
                <w:b/>
                <w:bCs/>
                <w:sz w:val="24"/>
                <w:szCs w:val="24"/>
                <w:lang w:val="fr-FR"/>
              </w:rPr>
              <w:t>140</w:t>
            </w:r>
            <w:r w:rsidRPr="00B37251">
              <w:rPr>
                <w:rFonts w:ascii="Times New Roman" w:hAnsi="Times New Roman"/>
                <w:b/>
                <w:bCs/>
                <w:sz w:val="24"/>
                <w:szCs w:val="24"/>
                <w:lang w:val="vi-VN"/>
              </w:rPr>
              <w:t>00</w:t>
            </w:r>
            <w:r w:rsidRPr="00B37251">
              <w:rPr>
                <w:rFonts w:ascii="Times New Roman" w:hAnsi="Times New Roman"/>
                <w:b/>
                <w:bCs/>
                <w:sz w:val="24"/>
                <w:szCs w:val="24"/>
                <w:lang w:val="fr-FR"/>
              </w:rPr>
              <w:t xml:space="preserve"> </w:t>
            </w:r>
          </w:p>
          <w:p w14:paraId="7ADAFC42" w14:textId="77777777" w:rsidR="00DA6656" w:rsidRPr="00B37251" w:rsidRDefault="00DA6656" w:rsidP="00DA6656">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 xml:space="preserve">Hãng sản xuất: </w:t>
            </w:r>
            <w:r w:rsidRPr="00B37251">
              <w:rPr>
                <w:rFonts w:ascii="Times New Roman" w:hAnsi="Times New Roman"/>
                <w:b/>
                <w:bCs/>
                <w:sz w:val="24"/>
                <w:szCs w:val="24"/>
              </w:rPr>
              <w:t>LA</w:t>
            </w:r>
            <w:r>
              <w:rPr>
                <w:rFonts w:ascii="Times New Roman" w:hAnsi="Times New Roman"/>
                <w:b/>
                <w:bCs/>
                <w:sz w:val="24"/>
                <w:szCs w:val="24"/>
              </w:rPr>
              <w:t>B</w:t>
            </w:r>
            <w:r w:rsidRPr="00B37251">
              <w:rPr>
                <w:rFonts w:ascii="Times New Roman" w:hAnsi="Times New Roman"/>
                <w:b/>
                <w:bCs/>
                <w:sz w:val="24"/>
                <w:szCs w:val="24"/>
              </w:rPr>
              <w:t>INDIA</w:t>
            </w:r>
            <w:r w:rsidRPr="00B37251">
              <w:rPr>
                <w:rFonts w:ascii="Times New Roman" w:hAnsi="Times New Roman"/>
                <w:b/>
                <w:bCs/>
                <w:sz w:val="24"/>
                <w:szCs w:val="24"/>
                <w:lang w:val="vi-VN"/>
              </w:rPr>
              <w:t xml:space="preserve"> - Ấn Độ</w:t>
            </w:r>
          </w:p>
          <w:p w14:paraId="3E0C7606" w14:textId="77777777" w:rsidR="00DA6656" w:rsidRPr="00B37251" w:rsidRDefault="00DA6656" w:rsidP="00DA6656">
            <w:pPr>
              <w:rPr>
                <w:rFonts w:ascii="Times New Roman" w:hAnsi="Times New Roman"/>
                <w:sz w:val="24"/>
                <w:szCs w:val="24"/>
                <w:lang w:val="vi-VN"/>
              </w:rPr>
            </w:pPr>
            <w:r w:rsidRPr="00B37251">
              <w:rPr>
                <w:rFonts w:ascii="Times New Roman" w:hAnsi="Times New Roman"/>
                <w:b/>
                <w:bCs/>
                <w:sz w:val="24"/>
                <w:szCs w:val="24"/>
                <w:lang w:val="vi-VN"/>
              </w:rPr>
              <w:t>Xuất xứ: Ấn Độ</w:t>
            </w:r>
            <w:r w:rsidRPr="00B37251">
              <w:rPr>
                <w:rFonts w:ascii="Times New Roman" w:hAnsi="Times New Roman"/>
                <w:sz w:val="24"/>
                <w:szCs w:val="24"/>
                <w:lang w:val="vi-VN"/>
              </w:rPr>
              <w:t xml:space="preserve"> </w:t>
            </w:r>
          </w:p>
          <w:p w14:paraId="7F189C5E" w14:textId="77777777" w:rsidR="00DA6656" w:rsidRPr="00B37251" w:rsidRDefault="00DA6656" w:rsidP="00DA6656">
            <w:pPr>
              <w:rPr>
                <w:rFonts w:ascii="Times New Roman" w:hAnsi="Times New Roman"/>
                <w:b/>
                <w:sz w:val="24"/>
                <w:szCs w:val="24"/>
              </w:rPr>
            </w:pPr>
          </w:p>
          <w:p w14:paraId="6E33BA55" w14:textId="77777777" w:rsidR="00DA6656" w:rsidRPr="00B37251" w:rsidRDefault="00DA6656" w:rsidP="00DA6656">
            <w:pPr>
              <w:numPr>
                <w:ilvl w:val="0"/>
                <w:numId w:val="30"/>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Tính năng kỹ thuật:</w:t>
            </w:r>
          </w:p>
          <w:p w14:paraId="51803634"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rPr>
              <w:t>Máy đo độ hòa tan 12 + 2 vị trí (6+1 và 6+1), với bộ</w:t>
            </w:r>
            <w:r w:rsidRPr="00B37251">
              <w:rPr>
                <w:rFonts w:ascii="Times New Roman" w:hAnsi="Times New Roman"/>
                <w:bCs/>
                <w:sz w:val="24"/>
                <w:szCs w:val="24"/>
                <w:lang w:val="vi-VN"/>
              </w:rPr>
              <w:t xml:space="preserve"> vi điều khiển, vận hành đơn giản, thân thiện,  Phù hợp với tiêu chuẩn dược USP, IP, EP.</w:t>
            </w:r>
          </w:p>
          <w:p w14:paraId="3EAC5550"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chữ - số Alphabet, phím với vật liệu polyester mềm chống vô nước.</w:t>
            </w:r>
          </w:p>
          <w:p w14:paraId="7451B188"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14:paraId="7D149594"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Phù hợp tiêu chuẩn GLP: </w:t>
            </w:r>
          </w:p>
          <w:p w14:paraId="19BB539E" w14:textId="77777777" w:rsidR="00DA6656" w:rsidRPr="00B37251" w:rsidRDefault="00DA6656" w:rsidP="00DA6656">
            <w:pPr>
              <w:numPr>
                <w:ilvl w:val="0"/>
                <w:numId w:val="3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Tích hợp đồng hồ thời gian thực RTC cho hiển thị và in dữ liệu có ngày thời gian thực.</w:t>
            </w:r>
          </w:p>
          <w:p w14:paraId="428389D3" w14:textId="77777777" w:rsidR="00DA6656" w:rsidRPr="00B37251" w:rsidRDefault="00DA6656" w:rsidP="00DA6656">
            <w:pPr>
              <w:numPr>
                <w:ilvl w:val="0"/>
                <w:numId w:val="3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Nhập chữ số cho tên mẫu, số mẫu, và số nhận danh cho thẩm định.</w:t>
            </w:r>
          </w:p>
          <w:p w14:paraId="4B4B2AAF" w14:textId="77777777" w:rsidR="00DA6656" w:rsidRPr="00B37251" w:rsidRDefault="00DA6656" w:rsidP="00DA6656">
            <w:pPr>
              <w:numPr>
                <w:ilvl w:val="0"/>
                <w:numId w:val="3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Tự động tăng số “ SỐ CHẠY (RUN NUMBER)” hàng ngày và nhà máy nhập “TÊN KHÁCH HÀNG (CUSTOMER NAME)” với số Serial </w:t>
            </w:r>
            <w:r w:rsidRPr="00B37251">
              <w:rPr>
                <w:rFonts w:ascii="Times New Roman" w:hAnsi="Times New Roman"/>
                <w:bCs/>
                <w:sz w:val="24"/>
                <w:szCs w:val="24"/>
                <w:lang w:val="vi-VN"/>
              </w:rPr>
              <w:lastRenderedPageBreak/>
              <w:t>của thiết bị trong b</w:t>
            </w:r>
            <w:r w:rsidRPr="00B37251">
              <w:rPr>
                <w:rFonts w:ascii="Times New Roman" w:hAnsi="Times New Roman"/>
                <w:bCs/>
                <w:sz w:val="24"/>
                <w:szCs w:val="24"/>
              </w:rPr>
              <w:t>áo</w:t>
            </w:r>
            <w:r w:rsidRPr="00B37251">
              <w:rPr>
                <w:rFonts w:ascii="Times New Roman" w:hAnsi="Times New Roman"/>
                <w:bCs/>
                <w:sz w:val="24"/>
                <w:szCs w:val="24"/>
                <w:lang w:val="vi-VN"/>
              </w:rPr>
              <w:t xml:space="preserve"> cáo kết quả in ra.</w:t>
            </w:r>
          </w:p>
          <w:p w14:paraId="1DB15CE9" w14:textId="77777777" w:rsidR="00DA6656" w:rsidRPr="00B37251" w:rsidRDefault="00DA6656" w:rsidP="00DA6656">
            <w:pPr>
              <w:numPr>
                <w:ilvl w:val="0"/>
                <w:numId w:val="3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Bộ nhớ lưu trữ 15 phương pháp cài đặt sẵn.</w:t>
            </w:r>
          </w:p>
          <w:p w14:paraId="3846083F" w14:textId="77777777" w:rsidR="00DA6656" w:rsidRPr="00B37251" w:rsidRDefault="00DA6656" w:rsidP="00DA6656">
            <w:pPr>
              <w:numPr>
                <w:ilvl w:val="0"/>
                <w:numId w:val="34"/>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Phần mềm đánh giá Tốc độ RPM/ Nhiệt độ/ Thể tích mẫu/ Thể tích mẫu bổ sung.</w:t>
            </w:r>
          </w:p>
          <w:p w14:paraId="71B73C2A"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Kiểm soát nhiệt độ độc lập mỗi cốc đo với đầu dò bên ngoài có tính năng cảm biến nhiệt độ RTD Pt100.</w:t>
            </w:r>
          </w:p>
          <w:p w14:paraId="1D8C0AF3"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14:paraId="208CD124"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w:t>
            </w:r>
            <w:r w:rsidRPr="00B37251">
              <w:rPr>
                <w:rFonts w:ascii="Times New Roman" w:hAnsi="Times New Roman"/>
                <w:bCs/>
                <w:sz w:val="24"/>
                <w:szCs w:val="24"/>
              </w:rPr>
              <w:t>ố</w:t>
            </w:r>
            <w:r w:rsidRPr="00B37251">
              <w:rPr>
                <w:rFonts w:ascii="Times New Roman" w:hAnsi="Times New Roman"/>
                <w:bCs/>
                <w:sz w:val="24"/>
                <w:szCs w:val="24"/>
                <w:lang w:val="vi-VN"/>
              </w:rPr>
              <w:t>ng không.</w:t>
            </w:r>
          </w:p>
          <w:p w14:paraId="554002C8" w14:textId="77777777" w:rsidR="00DA6656" w:rsidRPr="00B37251" w:rsidRDefault="00DA6656" w:rsidP="00DA6656">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14:paraId="13B78F0C" w14:textId="77777777" w:rsidR="00DA6656" w:rsidRPr="00B37251" w:rsidRDefault="00DA6656" w:rsidP="00DA6656">
            <w:pPr>
              <w:autoSpaceDE w:val="0"/>
              <w:autoSpaceDN w:val="0"/>
              <w:adjustRightInd w:val="0"/>
              <w:spacing w:line="276" w:lineRule="auto"/>
              <w:ind w:left="360"/>
              <w:rPr>
                <w:rFonts w:ascii="Times New Roman" w:hAnsi="Times New Roman"/>
                <w:bCs/>
                <w:sz w:val="24"/>
                <w:szCs w:val="24"/>
                <w:lang w:val="vi-VN"/>
              </w:rPr>
            </w:pPr>
            <w:r w:rsidRPr="00B37251">
              <w:rPr>
                <w:rFonts w:ascii="Times New Roman" w:hAnsi="Times New Roman"/>
                <w:bCs/>
                <w:sz w:val="24"/>
                <w:szCs w:val="24"/>
                <w:lang w:val="vi-VN"/>
              </w:rPr>
              <w:t>Vòi nước nằm phía trước cho dễ dàng làm sạch bể nước.</w:t>
            </w:r>
          </w:p>
          <w:p w14:paraId="03F7716A"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Dễ vận hành: </w:t>
            </w:r>
          </w:p>
          <w:p w14:paraId="46C6AFDF" w14:textId="77777777" w:rsidR="00DA6656" w:rsidRPr="00B37251" w:rsidRDefault="00DA6656" w:rsidP="00DA6656">
            <w:pPr>
              <w:numPr>
                <w:ilvl w:val="0"/>
                <w:numId w:val="3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Thiết bị RUN có thể bắt đầu dựa trên các thông số chạy của lần trước đó.</w:t>
            </w:r>
          </w:p>
          <w:p w14:paraId="4F55D8F9" w14:textId="77777777" w:rsidR="00DA6656" w:rsidRPr="00B37251" w:rsidRDefault="00DA6656" w:rsidP="00DA6656">
            <w:pPr>
              <w:numPr>
                <w:ilvl w:val="0"/>
                <w:numId w:val="3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Công cụ để xem các thông số cài đặt trong quá trình RUN.</w:t>
            </w:r>
          </w:p>
          <w:p w14:paraId="2B71B5EE" w14:textId="77777777" w:rsidR="00DA6656" w:rsidRPr="00B37251" w:rsidRDefault="00DA6656" w:rsidP="00DA6656">
            <w:pPr>
              <w:numPr>
                <w:ilvl w:val="0"/>
                <w:numId w:val="3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14:paraId="445D2D66" w14:textId="77777777" w:rsidR="00DA6656" w:rsidRPr="00B37251" w:rsidRDefault="00DA6656" w:rsidP="00DA6656">
            <w:pPr>
              <w:numPr>
                <w:ilvl w:val="0"/>
                <w:numId w:val="36"/>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có thể thu được ngay cả khi cài đặt lại/ Tắt nguồn/ hoặc lỗi nguồn.</w:t>
            </w:r>
          </w:p>
          <w:p w14:paraId="45A375E6"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động và chỉ dẫn:</w:t>
            </w:r>
          </w:p>
          <w:p w14:paraId="2AEEDC36" w14:textId="77777777" w:rsidR="00DA6656" w:rsidRPr="00B37251" w:rsidRDefault="00DA6656" w:rsidP="00DA6656">
            <w:pPr>
              <w:numPr>
                <w:ilvl w:val="0"/>
                <w:numId w:val="3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âm thanh cho trạng thái sẵn sàng của thiết bị.</w:t>
            </w:r>
          </w:p>
          <w:p w14:paraId="2882CD6C" w14:textId="77777777" w:rsidR="00DA6656" w:rsidRPr="00B37251" w:rsidRDefault="00DA6656" w:rsidP="00DA6656">
            <w:pPr>
              <w:numPr>
                <w:ilvl w:val="0"/>
                <w:numId w:val="3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Âm thanh cảnh báo mực nước thấp với chỉ dẫn an toàn hiển thị trên màn hình.</w:t>
            </w:r>
          </w:p>
          <w:p w14:paraId="3D0F7EDA" w14:textId="77777777" w:rsidR="00DA6656" w:rsidRPr="00B37251" w:rsidRDefault="00DA6656" w:rsidP="00DA6656">
            <w:pPr>
              <w:numPr>
                <w:ilvl w:val="0"/>
                <w:numId w:val="3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Bảo vệ an toàn quá nhiệt cho bể.</w:t>
            </w:r>
          </w:p>
          <w:p w14:paraId="16824A23" w14:textId="77777777" w:rsidR="00DA6656" w:rsidRPr="00B37251" w:rsidRDefault="00DA6656" w:rsidP="00DA6656">
            <w:pPr>
              <w:numPr>
                <w:ilvl w:val="0"/>
                <w:numId w:val="3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lastRenderedPageBreak/>
              <w:t>Âm thanh báo thức: đặc điểm đặc trưng này là tự động bật bộ gia nhiệt tại thời gian được xác định trước.</w:t>
            </w:r>
          </w:p>
          <w:p w14:paraId="1F62EB7F" w14:textId="77777777" w:rsidR="00DA6656" w:rsidRPr="00B37251" w:rsidRDefault="00DA6656" w:rsidP="00DA6656">
            <w:pPr>
              <w:numPr>
                <w:ilvl w:val="0"/>
                <w:numId w:val="35"/>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Chỉ dẫn lỗi giúp người dùng theo dõi các vấn đề.</w:t>
            </w:r>
          </w:p>
          <w:p w14:paraId="30F12541"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DS</w:t>
            </w:r>
            <w:r w:rsidRPr="00B37251">
              <w:rPr>
                <w:rFonts w:ascii="Times New Roman" w:hAnsi="Times New Roman"/>
                <w:bCs/>
                <w:sz w:val="24"/>
                <w:szCs w:val="24"/>
              </w:rPr>
              <w:t>14</w:t>
            </w:r>
            <w:r w:rsidRPr="00B37251">
              <w:rPr>
                <w:rFonts w:ascii="Times New Roman" w:hAnsi="Times New Roman"/>
                <w:bCs/>
                <w:sz w:val="24"/>
                <w:szCs w:val="24"/>
                <w:lang w:val="vi-VN"/>
              </w:rPr>
              <w:t xml:space="preserve">000 đáp ứng hết các yêu cầu liên quan đến thẩm đinh, đánh giá chất lượng và hiệu chuẩn. </w:t>
            </w:r>
          </w:p>
          <w:p w14:paraId="2E2EF858"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Có thể kết nối với PC để truyền tải dữ liệu.</w:t>
            </w:r>
          </w:p>
          <w:p w14:paraId="5AFA179E"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w:t>
            </w:r>
          </w:p>
          <w:p w14:paraId="4768E576" w14:textId="77777777" w:rsidR="00DA6656" w:rsidRPr="00B37251" w:rsidRDefault="00DA6656" w:rsidP="00DA6656">
            <w:pPr>
              <w:numPr>
                <w:ilvl w:val="0"/>
                <w:numId w:val="37"/>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Lựa chọn định dạng báo cáo phù hợp GLP</w:t>
            </w:r>
          </w:p>
          <w:p w14:paraId="1E37AA46" w14:textId="77777777" w:rsidR="00DA6656" w:rsidRPr="00B37251" w:rsidRDefault="00DA6656" w:rsidP="00DA6656">
            <w:pPr>
              <w:numPr>
                <w:ilvl w:val="0"/>
                <w:numId w:val="37"/>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ghi số lần CHẠY (RUN No.), các thông số cài đặt và thông số thực trong quá trình hòa tan.</w:t>
            </w:r>
          </w:p>
          <w:p w14:paraId="588C0111" w14:textId="77777777" w:rsidR="00DA6656" w:rsidRPr="00B37251" w:rsidRDefault="00DA6656" w:rsidP="00DA6656">
            <w:pPr>
              <w:numPr>
                <w:ilvl w:val="0"/>
                <w:numId w:val="37"/>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các thông số chương trình của 15 phương pháp, với in ra số chương trình trống.</w:t>
            </w:r>
          </w:p>
          <w:p w14:paraId="0E11C784" w14:textId="77777777" w:rsidR="00DA6656" w:rsidRPr="00B37251" w:rsidRDefault="00DA6656" w:rsidP="00DA6656">
            <w:pPr>
              <w:numPr>
                <w:ilvl w:val="0"/>
                <w:numId w:val="37"/>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In ra hoặc thẩm định mỗi nhiệt độ cốc và tốc độ giỏ/ cánh khuấy mỗi khoảng thời gian lấy mẫu.  </w:t>
            </w:r>
          </w:p>
          <w:p w14:paraId="5B1FBA5D" w14:textId="77777777" w:rsidR="00DA6656" w:rsidRPr="00B37251" w:rsidRDefault="00DA6656" w:rsidP="00DA6656">
            <w:pPr>
              <w:numPr>
                <w:ilvl w:val="0"/>
                <w:numId w:val="37"/>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thẩm định Nhiệt độ/ Tốc độ RPM/ Thể tích mẫu/ Thể tích thêm vào.</w:t>
            </w:r>
          </w:p>
          <w:p w14:paraId="6B3D7074" w14:textId="77777777" w:rsidR="00DA6656" w:rsidRPr="00B37251" w:rsidRDefault="00DA6656" w:rsidP="00DA6656">
            <w:pPr>
              <w:numPr>
                <w:ilvl w:val="0"/>
                <w:numId w:val="30"/>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Thông số kỹ thuật:</w:t>
            </w:r>
          </w:p>
          <w:p w14:paraId="2F0FF6D8"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Bộ điều khiển vi xử lý </w:t>
            </w:r>
          </w:p>
          <w:p w14:paraId="127D9B1B"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Màn hình hiển thị LCD nền sáng với 40 ký tự x 2 hàng.</w:t>
            </w:r>
          </w:p>
          <w:p w14:paraId="77B41E17"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Bàn phím với ký tự số Alphabet, phím với polyester mềm chống vô nước</w:t>
            </w:r>
          </w:p>
          <w:p w14:paraId="53F35CE7"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tối đa 15 quy trình với các thông số</w:t>
            </w:r>
          </w:p>
          <w:p w14:paraId="3A3FF032"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Lưu trữ dữ liệu</w:t>
            </w:r>
            <w:r w:rsidRPr="00B37251">
              <w:rPr>
                <w:rFonts w:ascii="Times New Roman" w:hAnsi="Times New Roman"/>
                <w:bCs/>
                <w:sz w:val="24"/>
                <w:szCs w:val="24"/>
              </w:rPr>
              <w:t xml:space="preserve"> với</w:t>
            </w:r>
            <w:r w:rsidRPr="00B37251">
              <w:rPr>
                <w:rFonts w:ascii="Times New Roman" w:hAnsi="Times New Roman"/>
                <w:bCs/>
                <w:sz w:val="24"/>
                <w:szCs w:val="24"/>
                <w:lang w:val="vi-VN"/>
              </w:rPr>
              <w:t xml:space="preserve"> bộ nhớ khả biến (Non-Volatile memory)</w:t>
            </w:r>
          </w:p>
          <w:p w14:paraId="41EE85AE"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Bể nước: thể tích </w:t>
            </w:r>
            <w:r w:rsidRPr="00B37251">
              <w:rPr>
                <w:rFonts w:ascii="Times New Roman" w:hAnsi="Times New Roman"/>
                <w:bCs/>
                <w:sz w:val="24"/>
                <w:szCs w:val="24"/>
              </w:rPr>
              <w:t>29</w:t>
            </w:r>
            <w:r w:rsidRPr="00B37251">
              <w:rPr>
                <w:rFonts w:ascii="Times New Roman" w:hAnsi="Times New Roman"/>
                <w:bCs/>
                <w:sz w:val="24"/>
                <w:szCs w:val="24"/>
                <w:lang w:val="vi-VN"/>
              </w:rPr>
              <w:t xml:space="preserve"> lít, tích hợp đầu dò cảm biến xác định mực nước</w:t>
            </w:r>
            <w:r w:rsidRPr="00B37251">
              <w:rPr>
                <w:rFonts w:ascii="Times New Roman" w:hAnsi="Times New Roman"/>
                <w:bCs/>
                <w:sz w:val="24"/>
                <w:szCs w:val="24"/>
              </w:rPr>
              <w:t>; phía trước có vòi cho dễ dàng vệ sinh bể</w:t>
            </w:r>
          </w:p>
          <w:p w14:paraId="768B440B"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Tuần hoàn nước</w:t>
            </w:r>
            <w:r w:rsidRPr="00B37251">
              <w:rPr>
                <w:rFonts w:ascii="Times New Roman" w:hAnsi="Times New Roman"/>
                <w:bCs/>
                <w:sz w:val="24"/>
                <w:szCs w:val="24"/>
              </w:rPr>
              <w:t xml:space="preserve"> với b</w:t>
            </w:r>
            <w:r w:rsidRPr="00B37251">
              <w:rPr>
                <w:rFonts w:ascii="Times New Roman" w:hAnsi="Times New Roman"/>
                <w:bCs/>
                <w:sz w:val="24"/>
                <w:szCs w:val="24"/>
                <w:lang w:val="vi-VN"/>
              </w:rPr>
              <w:t>ơm chìm</w:t>
            </w:r>
          </w:p>
          <w:p w14:paraId="57BE400C"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Dải nhiệt độ: 30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14:paraId="38ABF57C"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phân giải nhiệt độ: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14:paraId="37F569D1"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nhiệt độ điều khiển: ±0.1</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w:t>
            </w:r>
          </w:p>
          <w:p w14:paraId="5CE9539C"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Cảm biến nhiệt: Pt-100 (RTD)</w:t>
            </w:r>
          </w:p>
          <w:p w14:paraId="7E397BF5"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lastRenderedPageBreak/>
              <w:t>Tốc độ trục quay: có thể thay đổi 20 ÷ 2</w:t>
            </w:r>
            <w:r w:rsidRPr="00B37251">
              <w:rPr>
                <w:rFonts w:ascii="Times New Roman" w:hAnsi="Times New Roman"/>
                <w:bCs/>
                <w:sz w:val="24"/>
                <w:szCs w:val="24"/>
              </w:rPr>
              <w:t>2</w:t>
            </w:r>
            <w:r w:rsidRPr="00B37251">
              <w:rPr>
                <w:rFonts w:ascii="Times New Roman" w:hAnsi="Times New Roman"/>
                <w:bCs/>
                <w:sz w:val="24"/>
                <w:szCs w:val="24"/>
                <w:lang w:val="vi-VN"/>
              </w:rPr>
              <w:t>0 rpm</w:t>
            </w:r>
          </w:p>
          <w:p w14:paraId="7E55629B"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Độ chính xác tốc độ trục quay: ±1%</w:t>
            </w:r>
          </w:p>
          <w:p w14:paraId="2CB4D736"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Cốc hòa tan: loại cốc Thủy tinh hoặc/ và cốc Polycarbonate tùy theo yêu cầu USP/ BP/ IP </w:t>
            </w:r>
          </w:p>
          <w:p w14:paraId="30B0F2AF"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Thời gian lấy mẫu: cố định hoặc theo chương trình (với khoảng thời gian khác nhau).</w:t>
            </w:r>
          </w:p>
          <w:p w14:paraId="0F5AE2AB"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lấy mẫu: với bước là 01 phút</w:t>
            </w:r>
            <w:r w:rsidRPr="00B37251">
              <w:rPr>
                <w:rFonts w:ascii="Times New Roman" w:hAnsi="Times New Roman"/>
                <w:bCs/>
                <w:sz w:val="24"/>
                <w:szCs w:val="24"/>
              </w:rPr>
              <w:t>; số khoảng tối đa: 30</w:t>
            </w:r>
          </w:p>
          <w:p w14:paraId="2CB66B5A"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Khoảng thời gian số lượng tối đa: 30</w:t>
            </w:r>
          </w:p>
          <w:p w14:paraId="6D411C22"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rPr>
              <w:t>Thời gian hòa tan:</w:t>
            </w:r>
            <w:r w:rsidRPr="00B37251">
              <w:rPr>
                <w:rFonts w:ascii="Times New Roman" w:hAnsi="Times New Roman"/>
                <w:bCs/>
                <w:sz w:val="24"/>
                <w:szCs w:val="24"/>
                <w:lang w:val="vi-VN"/>
              </w:rPr>
              <w:t xml:space="preserve"> 1 phút đến 720 giờ</w:t>
            </w:r>
          </w:p>
          <w:p w14:paraId="75E12648"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Định dạng báo cáo:</w:t>
            </w:r>
          </w:p>
          <w:p w14:paraId="59868194" w14:textId="77777777" w:rsidR="00DA6656" w:rsidRPr="00B37251" w:rsidRDefault="00DA6656" w:rsidP="00DA6656">
            <w:pPr>
              <w:numPr>
                <w:ilvl w:val="0"/>
                <w:numId w:val="32"/>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Phù hợp định dạng GLP và quy định dược điển</w:t>
            </w:r>
          </w:p>
          <w:p w14:paraId="1825FA7D" w14:textId="77777777" w:rsidR="00DA6656" w:rsidRPr="00B37251" w:rsidRDefault="00DA6656" w:rsidP="00DA6656">
            <w:pPr>
              <w:numPr>
                <w:ilvl w:val="0"/>
                <w:numId w:val="32"/>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Báo cáo tham số chương trình</w:t>
            </w:r>
          </w:p>
          <w:p w14:paraId="04073A39" w14:textId="77777777" w:rsidR="00DA6656" w:rsidRPr="00B37251" w:rsidRDefault="00DA6656" w:rsidP="00DA6656">
            <w:pPr>
              <w:numPr>
                <w:ilvl w:val="0"/>
                <w:numId w:val="32"/>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Với phần mềm đánh giá tùy chọn thêm (option):</w:t>
            </w:r>
          </w:p>
          <w:p w14:paraId="245141A6" w14:textId="77777777" w:rsidR="00DA6656" w:rsidRPr="00B37251" w:rsidRDefault="00DA6656" w:rsidP="00DA6656">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Đánh giá tham số Prog.</w:t>
            </w:r>
          </w:p>
          <w:p w14:paraId="5C5045D5" w14:textId="77777777" w:rsidR="00DA6656" w:rsidRPr="00B37251" w:rsidRDefault="00DA6656" w:rsidP="00DA6656">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Đánh giá báo cáo</w:t>
            </w:r>
          </w:p>
          <w:p w14:paraId="0E93F5FE" w14:textId="77777777" w:rsidR="00DA6656" w:rsidRPr="00B37251" w:rsidRDefault="00DA6656" w:rsidP="00DA6656">
            <w:pPr>
              <w:autoSpaceDE w:val="0"/>
              <w:autoSpaceDN w:val="0"/>
              <w:adjustRightInd w:val="0"/>
              <w:spacing w:line="276" w:lineRule="auto"/>
              <w:ind w:left="725"/>
              <w:rPr>
                <w:rFonts w:ascii="Times New Roman" w:hAnsi="Times New Roman"/>
                <w:bCs/>
                <w:sz w:val="24"/>
                <w:szCs w:val="24"/>
                <w:lang w:val="vi-VN"/>
              </w:rPr>
            </w:pPr>
            <w:r w:rsidRPr="00B37251">
              <w:rPr>
                <w:rFonts w:ascii="Times New Roman" w:hAnsi="Times New Roman"/>
                <w:bCs/>
                <w:sz w:val="24"/>
                <w:szCs w:val="24"/>
                <w:lang w:val="vi-VN"/>
              </w:rPr>
              <w:t>Hồ sơ hòa tan</w:t>
            </w:r>
          </w:p>
          <w:p w14:paraId="5D50BD2E"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Cổng ra: </w:t>
            </w:r>
          </w:p>
          <w:p w14:paraId="7D76787B" w14:textId="77777777" w:rsidR="00DA6656" w:rsidRPr="00B37251" w:rsidRDefault="00DA6656" w:rsidP="00DA6656">
            <w:pPr>
              <w:numPr>
                <w:ilvl w:val="0"/>
                <w:numId w:val="3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Máy in: phù hợp các loại máy in deskjet, tiêm và máy in nhiệt </w:t>
            </w:r>
          </w:p>
          <w:p w14:paraId="44F900AB" w14:textId="77777777" w:rsidR="00DA6656" w:rsidRPr="00B37251" w:rsidRDefault="00DA6656" w:rsidP="00DA6656">
            <w:pPr>
              <w:numPr>
                <w:ilvl w:val="0"/>
                <w:numId w:val="33"/>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rPr>
              <w:t xml:space="preserve">Cổng </w:t>
            </w:r>
            <w:r w:rsidRPr="00B37251">
              <w:rPr>
                <w:rFonts w:ascii="Times New Roman" w:hAnsi="Times New Roman"/>
                <w:bCs/>
                <w:sz w:val="24"/>
                <w:szCs w:val="24"/>
                <w:lang w:val="vi-VN"/>
              </w:rPr>
              <w:t>RS232C: Cho kết nối PC</w:t>
            </w:r>
          </w:p>
          <w:p w14:paraId="1F9B6EDF"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Nguồn điện &amp; Công suất tiêu thụ: 230 V AC ± 10%, 50 Hz, 1100 Watts</w:t>
            </w:r>
          </w:p>
          <w:p w14:paraId="28F9372E"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Môi trường vận hành: nhiệt độ phòng đến 40</w:t>
            </w:r>
            <w:r w:rsidRPr="00B37251">
              <w:rPr>
                <w:rFonts w:ascii="Times New Roman" w:hAnsi="Times New Roman"/>
                <w:bCs/>
                <w:sz w:val="24"/>
                <w:szCs w:val="24"/>
                <w:vertAlign w:val="superscript"/>
                <w:lang w:val="vi-VN"/>
              </w:rPr>
              <w:t>0</w:t>
            </w:r>
            <w:r w:rsidRPr="00B37251">
              <w:rPr>
                <w:rFonts w:ascii="Times New Roman" w:hAnsi="Times New Roman"/>
                <w:bCs/>
                <w:sz w:val="24"/>
                <w:szCs w:val="24"/>
                <w:lang w:val="vi-VN"/>
              </w:rPr>
              <w:t>C/ độ ẩm: 5 ÷ 90% không đọng sương.</w:t>
            </w:r>
          </w:p>
          <w:p w14:paraId="7BC6B533" w14:textId="17C91D5B"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noProof/>
                <w:sz w:val="24"/>
                <w:szCs w:val="24"/>
              </w:rPr>
              <w:drawing>
                <wp:anchor distT="0" distB="0" distL="114300" distR="114300" simplePos="0" relativeHeight="251661824" behindDoc="0" locked="0" layoutInCell="1" allowOverlap="1" wp14:anchorId="7556B92C" wp14:editId="135E84BB">
                  <wp:simplePos x="0" y="0"/>
                  <wp:positionH relativeFrom="column">
                    <wp:posOffset>2948486</wp:posOffset>
                  </wp:positionH>
                  <wp:positionV relativeFrom="paragraph">
                    <wp:posOffset>257810</wp:posOffset>
                  </wp:positionV>
                  <wp:extent cx="2580640" cy="1657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251">
              <w:rPr>
                <w:rFonts w:ascii="Times New Roman" w:hAnsi="Times New Roman"/>
                <w:bCs/>
                <w:sz w:val="24"/>
                <w:szCs w:val="24"/>
                <w:lang w:val="vi-VN"/>
              </w:rPr>
              <w:t xml:space="preserve">Kích thước: </w:t>
            </w:r>
            <w:r w:rsidRPr="00B37251">
              <w:rPr>
                <w:rFonts w:ascii="Times New Roman" w:hAnsi="Times New Roman"/>
                <w:bCs/>
                <w:sz w:val="24"/>
                <w:szCs w:val="24"/>
              </w:rPr>
              <w:t>115</w:t>
            </w:r>
            <w:r w:rsidRPr="00B37251">
              <w:rPr>
                <w:rFonts w:ascii="Times New Roman" w:hAnsi="Times New Roman"/>
                <w:bCs/>
                <w:sz w:val="24"/>
                <w:szCs w:val="24"/>
                <w:lang w:val="vi-VN"/>
              </w:rPr>
              <w:t>x60x70.5cms (W x D x H)</w:t>
            </w:r>
          </w:p>
          <w:p w14:paraId="11226F66"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Khối lượng: khoảng </w:t>
            </w:r>
            <w:r w:rsidRPr="00B37251">
              <w:rPr>
                <w:rFonts w:ascii="Times New Roman" w:hAnsi="Times New Roman"/>
                <w:bCs/>
                <w:sz w:val="24"/>
                <w:szCs w:val="24"/>
              </w:rPr>
              <w:t>12</w:t>
            </w:r>
            <w:r w:rsidRPr="00B37251">
              <w:rPr>
                <w:rFonts w:ascii="Times New Roman" w:hAnsi="Times New Roman"/>
                <w:bCs/>
                <w:sz w:val="24"/>
                <w:szCs w:val="24"/>
                <w:lang w:val="vi-VN"/>
              </w:rPr>
              <w:t>0 kg</w:t>
            </w:r>
          </w:p>
          <w:p w14:paraId="711857EB" w14:textId="7C1DD181" w:rsidR="00DA6656" w:rsidRPr="00B37251" w:rsidRDefault="00DA6656" w:rsidP="00DA6656">
            <w:pPr>
              <w:numPr>
                <w:ilvl w:val="0"/>
                <w:numId w:val="30"/>
              </w:numPr>
              <w:autoSpaceDE w:val="0"/>
              <w:autoSpaceDN w:val="0"/>
              <w:adjustRightInd w:val="0"/>
              <w:spacing w:line="276" w:lineRule="auto"/>
              <w:rPr>
                <w:rFonts w:ascii="Times New Roman" w:hAnsi="Times New Roman"/>
                <w:b/>
                <w:bCs/>
                <w:sz w:val="24"/>
                <w:szCs w:val="24"/>
                <w:lang w:val="vi-VN"/>
              </w:rPr>
            </w:pPr>
            <w:r w:rsidRPr="00B37251">
              <w:rPr>
                <w:rFonts w:ascii="Times New Roman" w:hAnsi="Times New Roman"/>
                <w:b/>
                <w:bCs/>
                <w:sz w:val="24"/>
                <w:szCs w:val="24"/>
                <w:lang w:val="vi-VN"/>
              </w:rPr>
              <w:t>Cung cấp bao gồm:</w:t>
            </w:r>
          </w:p>
          <w:p w14:paraId="4DF1D798" w14:textId="1AD5D13F"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Máy chính</w:t>
            </w:r>
          </w:p>
          <w:p w14:paraId="51E8BA8F"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12x Giỏ 40 mesh, đạt tiêu chuẩn </w:t>
            </w:r>
            <w:r w:rsidRPr="00B37251">
              <w:rPr>
                <w:rFonts w:ascii="Times New Roman" w:hAnsi="Times New Roman"/>
                <w:sz w:val="24"/>
                <w:szCs w:val="24"/>
                <w:lang w:val="vi-VN"/>
              </w:rPr>
              <w:t>USP- I, thép không rỉ 316; có khắc số serial bằng lazer</w:t>
            </w:r>
          </w:p>
          <w:p w14:paraId="6849DFB5"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 xml:space="preserve">12x Cánh khuấy, đạt tiêu chuẩn </w:t>
            </w:r>
            <w:r w:rsidRPr="00B37251">
              <w:rPr>
                <w:rFonts w:ascii="Times New Roman" w:hAnsi="Times New Roman"/>
                <w:sz w:val="24"/>
                <w:szCs w:val="24"/>
                <w:lang w:val="vi-VN"/>
              </w:rPr>
              <w:t>USP- II, thép không rỉ 316; có khắc số serial bằng lazer</w:t>
            </w:r>
          </w:p>
          <w:p w14:paraId="751801D6"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14x Trục khuấy</w:t>
            </w:r>
            <w:r w:rsidRPr="00B37251">
              <w:rPr>
                <w:rFonts w:ascii="Times New Roman" w:hAnsi="Times New Roman"/>
                <w:sz w:val="24"/>
                <w:szCs w:val="24"/>
                <w:lang w:val="vi-VN"/>
              </w:rPr>
              <w:t>, thép không rỉ 316; có khắc số serial bằng lazer</w:t>
            </w:r>
          </w:p>
          <w:p w14:paraId="350B5BD7"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lastRenderedPageBreak/>
              <w:t xml:space="preserve">14x Cốc thủy tinh khuôn đúc, mặt bích; </w:t>
            </w:r>
            <w:r w:rsidRPr="00B37251">
              <w:rPr>
                <w:rFonts w:ascii="Times New Roman" w:hAnsi="Times New Roman"/>
                <w:sz w:val="24"/>
                <w:szCs w:val="24"/>
                <w:lang w:val="vi-VN"/>
              </w:rPr>
              <w:t>có khắc số serial bằng lazer</w:t>
            </w:r>
          </w:p>
          <w:p w14:paraId="0FCF0C91"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01x Tấm bề mặt bể với lớp phủ PVDF phía trên</w:t>
            </w:r>
          </w:p>
          <w:p w14:paraId="1521D8C4" w14:textId="77777777" w:rsidR="00DA6656" w:rsidRPr="00B37251" w:rsidRDefault="00DA6656" w:rsidP="00DA6656">
            <w:pPr>
              <w:numPr>
                <w:ilvl w:val="0"/>
                <w:numId w:val="31"/>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bCs/>
                <w:sz w:val="24"/>
                <w:szCs w:val="24"/>
                <w:lang w:val="vi-VN"/>
              </w:rPr>
              <w:t>01x Đầu dò bên ngoài  cảm biến nhiệt độ</w:t>
            </w:r>
            <w:r w:rsidRPr="00B37251">
              <w:rPr>
                <w:rFonts w:ascii="Times New Roman" w:hAnsi="Times New Roman"/>
                <w:bCs/>
                <w:sz w:val="24"/>
                <w:szCs w:val="24"/>
              </w:rPr>
              <w:t xml:space="preserve"> (RTD)</w:t>
            </w:r>
          </w:p>
          <w:p w14:paraId="7D93ABD5" w14:textId="4E85929F" w:rsidR="00DA6656" w:rsidRPr="00882661" w:rsidRDefault="00DA6656" w:rsidP="00DA6656">
            <w:pPr>
              <w:numPr>
                <w:ilvl w:val="0"/>
                <w:numId w:val="9"/>
              </w:numPr>
              <w:spacing w:before="40" w:after="40"/>
              <w:rPr>
                <w:rFonts w:ascii="Times New Roman" w:hAnsi="Times New Roman"/>
                <w:sz w:val="24"/>
                <w:szCs w:val="24"/>
                <w:lang w:val="vi-VN"/>
              </w:rPr>
            </w:pPr>
            <w:r w:rsidRPr="00B37251">
              <w:rPr>
                <w:rFonts w:ascii="Times New Roman" w:hAnsi="Times New Roman"/>
                <w:bCs/>
                <w:sz w:val="24"/>
                <w:szCs w:val="24"/>
                <w:lang w:val="vi-VN"/>
              </w:rPr>
              <w:t>01x Tài liệu hướng dẫn sử dụng</w:t>
            </w:r>
            <w:r w:rsidRPr="00B37251">
              <w:rPr>
                <w:rFonts w:ascii="Times New Roman" w:hAnsi="Times New Roman"/>
                <w:bCs/>
                <w:sz w:val="24"/>
                <w:szCs w:val="24"/>
              </w:rPr>
              <w:t xml:space="preserve"> tiếng Anh + tiếng Việt</w:t>
            </w:r>
          </w:p>
        </w:tc>
        <w:tc>
          <w:tcPr>
            <w:tcW w:w="540" w:type="dxa"/>
          </w:tcPr>
          <w:p w14:paraId="2534166C" w14:textId="318295BD" w:rsidR="00DA6656" w:rsidRPr="00882661" w:rsidRDefault="00DA6656" w:rsidP="00DA6656">
            <w:pPr>
              <w:jc w:val="center"/>
              <w:rPr>
                <w:rFonts w:ascii="Times New Roman" w:hAnsi="Times New Roman"/>
                <w:b/>
                <w:sz w:val="24"/>
                <w:szCs w:val="24"/>
              </w:rPr>
            </w:pPr>
            <w:r w:rsidRPr="00B37251">
              <w:rPr>
                <w:rFonts w:ascii="Times New Roman" w:hAnsi="Times New Roman"/>
                <w:noProof/>
                <w:sz w:val="24"/>
                <w:szCs w:val="24"/>
              </w:rPr>
              <w:lastRenderedPageBreak/>
              <w:drawing>
                <wp:anchor distT="0" distB="0" distL="114300" distR="114300" simplePos="0" relativeHeight="251662848" behindDoc="0" locked="0" layoutInCell="1" allowOverlap="1" wp14:anchorId="79B73E10" wp14:editId="05D4D3D1">
                  <wp:simplePos x="0" y="0"/>
                  <wp:positionH relativeFrom="column">
                    <wp:posOffset>34290</wp:posOffset>
                  </wp:positionH>
                  <wp:positionV relativeFrom="paragraph">
                    <wp:posOffset>753110</wp:posOffset>
                  </wp:positionV>
                  <wp:extent cx="2456815" cy="1654175"/>
                  <wp:effectExtent l="0" t="0" r="63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251">
              <w:rPr>
                <w:rFonts w:ascii="Times New Roman" w:hAnsi="Times New Roman"/>
                <w:b/>
                <w:sz w:val="24"/>
                <w:szCs w:val="24"/>
              </w:rPr>
              <w:t>01</w:t>
            </w:r>
          </w:p>
        </w:tc>
        <w:tc>
          <w:tcPr>
            <w:tcW w:w="630" w:type="dxa"/>
          </w:tcPr>
          <w:p w14:paraId="5A4CF371" w14:textId="24653555" w:rsidR="00DA6656" w:rsidRPr="00882661" w:rsidRDefault="00DA6656" w:rsidP="00DA6656">
            <w:pPr>
              <w:pStyle w:val="Header"/>
              <w:jc w:val="center"/>
              <w:rPr>
                <w:rFonts w:ascii="Times New Roman" w:hAnsi="Times New Roman"/>
                <w:b/>
                <w:sz w:val="24"/>
                <w:szCs w:val="24"/>
              </w:rPr>
            </w:pPr>
            <w:r w:rsidRPr="00B37251">
              <w:rPr>
                <w:rFonts w:ascii="Times New Roman" w:hAnsi="Times New Roman"/>
                <w:b/>
                <w:sz w:val="24"/>
                <w:szCs w:val="24"/>
              </w:rPr>
              <w:t>Bộ</w:t>
            </w:r>
          </w:p>
        </w:tc>
        <w:tc>
          <w:tcPr>
            <w:tcW w:w="1530" w:type="dxa"/>
          </w:tcPr>
          <w:p w14:paraId="55241775" w14:textId="59BBC62F" w:rsidR="00DA6656" w:rsidRPr="00882661" w:rsidRDefault="00DA6656" w:rsidP="00DA6656">
            <w:pPr>
              <w:pStyle w:val="Header"/>
              <w:jc w:val="center"/>
              <w:rPr>
                <w:rFonts w:ascii="Times New Roman" w:hAnsi="Times New Roman"/>
                <w:b/>
                <w:sz w:val="24"/>
                <w:szCs w:val="24"/>
              </w:rPr>
            </w:pPr>
          </w:p>
        </w:tc>
        <w:tc>
          <w:tcPr>
            <w:tcW w:w="1675" w:type="dxa"/>
            <w:gridSpan w:val="2"/>
          </w:tcPr>
          <w:p w14:paraId="13AEDDC8" w14:textId="77777777" w:rsidR="00DA6656" w:rsidRDefault="00DA6656" w:rsidP="00DA6656">
            <w:pPr>
              <w:jc w:val="center"/>
              <w:rPr>
                <w:rFonts w:ascii="Times New Roman" w:hAnsi="Times New Roman"/>
                <w:b/>
                <w:sz w:val="24"/>
                <w:szCs w:val="24"/>
              </w:rPr>
            </w:pPr>
          </w:p>
          <w:p w14:paraId="367EF9EE" w14:textId="77777777" w:rsidR="00DA6656" w:rsidRDefault="00DA6656" w:rsidP="00DA6656">
            <w:pPr>
              <w:jc w:val="center"/>
              <w:rPr>
                <w:rFonts w:ascii="Times New Roman" w:hAnsi="Times New Roman"/>
                <w:b/>
                <w:sz w:val="24"/>
                <w:szCs w:val="24"/>
              </w:rPr>
            </w:pPr>
          </w:p>
          <w:p w14:paraId="64A4C270" w14:textId="4046E2BF" w:rsidR="00DA6656" w:rsidRPr="00882661" w:rsidRDefault="00DA6656" w:rsidP="00DA6656">
            <w:pPr>
              <w:jc w:val="center"/>
              <w:rPr>
                <w:rFonts w:ascii="Times New Roman" w:hAnsi="Times New Roman"/>
                <w:b/>
                <w:sz w:val="24"/>
                <w:szCs w:val="24"/>
              </w:rPr>
            </w:pPr>
            <w:r w:rsidRPr="009B5E5E">
              <w:rPr>
                <w:rFonts w:ascii="Times New Roman" w:hAnsi="Times New Roman"/>
                <w:b/>
                <w:sz w:val="24"/>
                <w:szCs w:val="24"/>
                <w:highlight w:val="yellow"/>
              </w:rPr>
              <w:t>HÀNG CÓ SẴN</w:t>
            </w:r>
          </w:p>
        </w:tc>
      </w:tr>
      <w:tr w:rsidR="00DA6656" w:rsidRPr="00AE22BB" w14:paraId="6CBDF960" w14:textId="77777777" w:rsidTr="0027732E">
        <w:trPr>
          <w:gridAfter w:val="1"/>
          <w:wAfter w:w="13" w:type="dxa"/>
          <w:jc w:val="center"/>
        </w:trPr>
        <w:tc>
          <w:tcPr>
            <w:tcW w:w="618" w:type="dxa"/>
          </w:tcPr>
          <w:p w14:paraId="42534F88" w14:textId="77777777" w:rsidR="00DA6656" w:rsidRDefault="00DA6656" w:rsidP="00DA6656">
            <w:pPr>
              <w:jc w:val="center"/>
              <w:rPr>
                <w:rFonts w:ascii="Times New Roman" w:hAnsi="Times New Roman"/>
                <w:b/>
                <w:sz w:val="24"/>
                <w:szCs w:val="24"/>
              </w:rPr>
            </w:pPr>
          </w:p>
        </w:tc>
        <w:tc>
          <w:tcPr>
            <w:tcW w:w="822" w:type="dxa"/>
          </w:tcPr>
          <w:p w14:paraId="111EFC1C" w14:textId="77777777" w:rsidR="00DA6656" w:rsidRPr="00FC552D" w:rsidRDefault="00DA6656" w:rsidP="00DA6656">
            <w:pPr>
              <w:jc w:val="center"/>
              <w:rPr>
                <w:rFonts w:ascii="Times New Roman" w:hAnsi="Times New Roman"/>
                <w:b/>
                <w:sz w:val="24"/>
                <w:szCs w:val="24"/>
              </w:rPr>
            </w:pPr>
          </w:p>
        </w:tc>
        <w:tc>
          <w:tcPr>
            <w:tcW w:w="4680" w:type="dxa"/>
          </w:tcPr>
          <w:p w14:paraId="7A759791" w14:textId="77777777" w:rsidR="00DA6656" w:rsidRPr="00EC5BEE" w:rsidRDefault="00DA6656" w:rsidP="00DA6656">
            <w:pPr>
              <w:autoSpaceDE w:val="0"/>
              <w:autoSpaceDN w:val="0"/>
              <w:adjustRightInd w:val="0"/>
              <w:spacing w:line="276" w:lineRule="auto"/>
              <w:rPr>
                <w:rFonts w:ascii="Times New Roman" w:hAnsi="Times New Roman"/>
                <w:b/>
                <w:sz w:val="24"/>
                <w:szCs w:val="24"/>
              </w:rPr>
            </w:pPr>
            <w:r w:rsidRPr="00EC5BEE">
              <w:rPr>
                <w:rFonts w:ascii="Times New Roman" w:hAnsi="Times New Roman"/>
                <w:b/>
                <w:sz w:val="24"/>
                <w:szCs w:val="24"/>
                <w:lang w:val="vi-VN"/>
              </w:rPr>
              <w:t>Bộ nạp đinh lượng viên thuốc đồng thời</w:t>
            </w:r>
            <w:r w:rsidRPr="00EC5BEE">
              <w:rPr>
                <w:rFonts w:ascii="Times New Roman" w:hAnsi="Times New Roman"/>
                <w:b/>
                <w:sz w:val="24"/>
                <w:szCs w:val="24"/>
              </w:rPr>
              <w:t xml:space="preserve"> (TABLET Dispenser for simultaneous dropping dosage form with low evaporation lids)</w:t>
            </w:r>
          </w:p>
          <w:p w14:paraId="0C44A23F" w14:textId="77777777" w:rsidR="00DA6656" w:rsidRPr="00EC5BEE" w:rsidRDefault="00DA6656" w:rsidP="00DA6656">
            <w:pPr>
              <w:autoSpaceDE w:val="0"/>
              <w:autoSpaceDN w:val="0"/>
              <w:adjustRightInd w:val="0"/>
              <w:spacing w:line="276" w:lineRule="auto"/>
              <w:rPr>
                <w:rFonts w:ascii="Times New Roman" w:hAnsi="Times New Roman"/>
                <w:b/>
                <w:bCs/>
                <w:sz w:val="24"/>
                <w:szCs w:val="24"/>
              </w:rPr>
            </w:pPr>
            <w:r w:rsidRPr="00EC5BEE">
              <w:rPr>
                <w:rFonts w:ascii="Times New Roman" w:hAnsi="Times New Roman"/>
                <w:b/>
                <w:bCs/>
                <w:sz w:val="24"/>
                <w:szCs w:val="24"/>
              </w:rPr>
              <w:t>Code: 55000007</w:t>
            </w:r>
          </w:p>
          <w:p w14:paraId="6CBA80A2" w14:textId="4010F512" w:rsidR="00DA6656" w:rsidRPr="00FC552D" w:rsidRDefault="00DA6656" w:rsidP="00DA6656">
            <w:pPr>
              <w:rPr>
                <w:rFonts w:ascii="Times New Roman" w:hAnsi="Times New Roman"/>
                <w:b/>
                <w:sz w:val="24"/>
                <w:szCs w:val="24"/>
              </w:rPr>
            </w:pPr>
            <w:r w:rsidRPr="00EC5BEE">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40" w:type="dxa"/>
          </w:tcPr>
          <w:p w14:paraId="49E5A51C" w14:textId="6596977E" w:rsidR="00DA6656" w:rsidRPr="00FC552D" w:rsidRDefault="00DA6656" w:rsidP="00DA6656">
            <w:pPr>
              <w:jc w:val="center"/>
              <w:rPr>
                <w:rFonts w:ascii="Times New Roman" w:hAnsi="Times New Roman"/>
                <w:b/>
                <w:sz w:val="24"/>
                <w:szCs w:val="24"/>
              </w:rPr>
            </w:pPr>
            <w:r w:rsidRPr="00EC5BEE">
              <w:rPr>
                <w:rFonts w:ascii="Times New Roman" w:hAnsi="Times New Roman"/>
                <w:b/>
                <w:noProof/>
                <w:sz w:val="24"/>
                <w:szCs w:val="24"/>
              </w:rPr>
              <w:t>01</w:t>
            </w:r>
          </w:p>
        </w:tc>
        <w:tc>
          <w:tcPr>
            <w:tcW w:w="630" w:type="dxa"/>
          </w:tcPr>
          <w:p w14:paraId="09FC107F" w14:textId="5D3EA273" w:rsidR="00DA6656" w:rsidRPr="00FC552D" w:rsidRDefault="00DA6656" w:rsidP="00DA6656">
            <w:pPr>
              <w:pStyle w:val="Header"/>
              <w:jc w:val="center"/>
              <w:rPr>
                <w:rFonts w:ascii="Times New Roman" w:hAnsi="Times New Roman"/>
                <w:b/>
                <w:sz w:val="24"/>
                <w:szCs w:val="24"/>
              </w:rPr>
            </w:pPr>
            <w:r w:rsidRPr="00EC5BEE">
              <w:rPr>
                <w:rFonts w:ascii="Times New Roman" w:hAnsi="Times New Roman"/>
                <w:b/>
                <w:sz w:val="24"/>
                <w:szCs w:val="24"/>
              </w:rPr>
              <w:t>Bộ</w:t>
            </w:r>
          </w:p>
        </w:tc>
        <w:tc>
          <w:tcPr>
            <w:tcW w:w="1530" w:type="dxa"/>
          </w:tcPr>
          <w:p w14:paraId="26118C24" w14:textId="46EB0246" w:rsidR="00DA6656" w:rsidRPr="00FC552D" w:rsidRDefault="00DA6656" w:rsidP="00DA6656">
            <w:pPr>
              <w:pStyle w:val="Header"/>
              <w:jc w:val="center"/>
              <w:rPr>
                <w:rFonts w:ascii="Times New Roman" w:hAnsi="Times New Roman"/>
                <w:noProof/>
                <w:sz w:val="24"/>
                <w:szCs w:val="24"/>
              </w:rPr>
            </w:pPr>
            <w:r w:rsidRPr="00EC5BEE">
              <w:rPr>
                <w:rFonts w:ascii="Times New Roman" w:hAnsi="Times New Roman"/>
                <w:b/>
                <w:sz w:val="24"/>
                <w:szCs w:val="24"/>
              </w:rPr>
              <w:t>Bao gồm</w:t>
            </w:r>
          </w:p>
        </w:tc>
        <w:tc>
          <w:tcPr>
            <w:tcW w:w="1675" w:type="dxa"/>
            <w:gridSpan w:val="2"/>
          </w:tcPr>
          <w:p w14:paraId="0A39F6CE" w14:textId="40C311DE" w:rsidR="00DA6656" w:rsidRPr="00FC552D" w:rsidRDefault="00DA6656" w:rsidP="00DA6656">
            <w:pPr>
              <w:jc w:val="center"/>
              <w:rPr>
                <w:rFonts w:ascii="Times New Roman" w:hAnsi="Times New Roman"/>
                <w:b/>
                <w:sz w:val="24"/>
                <w:szCs w:val="24"/>
              </w:rPr>
            </w:pPr>
            <w:r w:rsidRPr="00EC5BEE">
              <w:rPr>
                <w:rFonts w:ascii="Times New Roman" w:hAnsi="Times New Roman"/>
                <w:b/>
                <w:sz w:val="24"/>
                <w:szCs w:val="24"/>
              </w:rPr>
              <w:t>Bao gồm</w:t>
            </w:r>
          </w:p>
        </w:tc>
      </w:tr>
      <w:tr w:rsidR="00DA6656" w:rsidRPr="00AE22BB" w14:paraId="50D527FD" w14:textId="77777777" w:rsidTr="0027732E">
        <w:trPr>
          <w:gridAfter w:val="1"/>
          <w:wAfter w:w="13" w:type="dxa"/>
          <w:jc w:val="center"/>
        </w:trPr>
        <w:tc>
          <w:tcPr>
            <w:tcW w:w="618" w:type="dxa"/>
          </w:tcPr>
          <w:p w14:paraId="7288CEC0" w14:textId="77777777" w:rsidR="00DA6656" w:rsidRDefault="00DA6656" w:rsidP="00DA6656">
            <w:pPr>
              <w:jc w:val="center"/>
              <w:rPr>
                <w:rFonts w:ascii="Times New Roman" w:hAnsi="Times New Roman"/>
                <w:b/>
                <w:sz w:val="24"/>
                <w:szCs w:val="24"/>
              </w:rPr>
            </w:pPr>
          </w:p>
        </w:tc>
        <w:tc>
          <w:tcPr>
            <w:tcW w:w="822" w:type="dxa"/>
          </w:tcPr>
          <w:p w14:paraId="05708BFF" w14:textId="77777777" w:rsidR="00DA6656" w:rsidRPr="00FC552D" w:rsidRDefault="00DA6656" w:rsidP="00DA6656">
            <w:pPr>
              <w:jc w:val="center"/>
              <w:rPr>
                <w:rFonts w:ascii="Times New Roman" w:hAnsi="Times New Roman"/>
                <w:b/>
                <w:sz w:val="24"/>
                <w:szCs w:val="24"/>
              </w:rPr>
            </w:pPr>
          </w:p>
        </w:tc>
        <w:tc>
          <w:tcPr>
            <w:tcW w:w="4680" w:type="dxa"/>
          </w:tcPr>
          <w:p w14:paraId="169154B5" w14:textId="77777777" w:rsidR="00DA6656" w:rsidRPr="00EC5BEE" w:rsidRDefault="00DA6656" w:rsidP="00DA6656">
            <w:pPr>
              <w:autoSpaceDE w:val="0"/>
              <w:autoSpaceDN w:val="0"/>
              <w:adjustRightInd w:val="0"/>
              <w:spacing w:line="276" w:lineRule="auto"/>
              <w:rPr>
                <w:rFonts w:ascii="Times New Roman" w:hAnsi="Times New Roman"/>
                <w:b/>
                <w:sz w:val="24"/>
                <w:szCs w:val="24"/>
                <w:lang w:val="vi-VN"/>
              </w:rPr>
            </w:pPr>
            <w:r w:rsidRPr="00EC5BEE">
              <w:rPr>
                <w:rFonts w:ascii="Times New Roman" w:hAnsi="Times New Roman"/>
                <w:b/>
                <w:sz w:val="24"/>
                <w:szCs w:val="24"/>
              </w:rPr>
              <w:t>B</w:t>
            </w:r>
            <w:r w:rsidRPr="00EC5BEE">
              <w:rPr>
                <w:rFonts w:ascii="Times New Roman" w:hAnsi="Times New Roman"/>
                <w:b/>
                <w:sz w:val="24"/>
                <w:szCs w:val="24"/>
                <w:lang w:val="vi-VN"/>
              </w:rPr>
              <w:t>ộ Sampling Cannula (Set of 6) bộ lấy mẫu bằng tay</w:t>
            </w:r>
          </w:p>
          <w:p w14:paraId="49B76D02" w14:textId="606B5C2C" w:rsidR="00DA6656" w:rsidRPr="00FC552D" w:rsidRDefault="00DA6656" w:rsidP="00DA6656">
            <w:pPr>
              <w:rPr>
                <w:rFonts w:ascii="Times New Roman" w:hAnsi="Times New Roman"/>
                <w:b/>
                <w:sz w:val="24"/>
                <w:szCs w:val="24"/>
              </w:rPr>
            </w:pPr>
            <w:r w:rsidRPr="00EC5BEE">
              <w:rPr>
                <w:rFonts w:ascii="Times New Roman" w:hAnsi="Times New Roman"/>
                <w:b/>
                <w:bCs/>
                <w:sz w:val="24"/>
                <w:szCs w:val="24"/>
              </w:rPr>
              <w:t>Code: 55000011</w:t>
            </w:r>
          </w:p>
        </w:tc>
        <w:tc>
          <w:tcPr>
            <w:tcW w:w="540" w:type="dxa"/>
          </w:tcPr>
          <w:p w14:paraId="1CDDC87C" w14:textId="11BBFB93" w:rsidR="00DA6656" w:rsidRPr="00FC552D" w:rsidRDefault="00DA6656" w:rsidP="00DA6656">
            <w:pPr>
              <w:jc w:val="center"/>
              <w:rPr>
                <w:rFonts w:ascii="Times New Roman" w:hAnsi="Times New Roman"/>
                <w:b/>
                <w:sz w:val="24"/>
                <w:szCs w:val="24"/>
              </w:rPr>
            </w:pPr>
            <w:r w:rsidRPr="00EC5BEE">
              <w:rPr>
                <w:rFonts w:ascii="Times New Roman" w:hAnsi="Times New Roman"/>
                <w:b/>
                <w:noProof/>
                <w:sz w:val="24"/>
                <w:szCs w:val="24"/>
              </w:rPr>
              <w:t>02</w:t>
            </w:r>
          </w:p>
        </w:tc>
        <w:tc>
          <w:tcPr>
            <w:tcW w:w="630" w:type="dxa"/>
          </w:tcPr>
          <w:p w14:paraId="0360FFF6" w14:textId="73AEE5FB" w:rsidR="00DA6656" w:rsidRPr="00FC552D" w:rsidRDefault="00DA6656" w:rsidP="00DA6656">
            <w:pPr>
              <w:pStyle w:val="Header"/>
              <w:jc w:val="center"/>
              <w:rPr>
                <w:rFonts w:ascii="Times New Roman" w:hAnsi="Times New Roman"/>
                <w:b/>
                <w:sz w:val="24"/>
                <w:szCs w:val="24"/>
              </w:rPr>
            </w:pPr>
            <w:r w:rsidRPr="00EC5BEE">
              <w:rPr>
                <w:rFonts w:ascii="Times New Roman" w:hAnsi="Times New Roman"/>
                <w:b/>
                <w:sz w:val="24"/>
                <w:szCs w:val="24"/>
              </w:rPr>
              <w:t>Bộ</w:t>
            </w:r>
          </w:p>
        </w:tc>
        <w:tc>
          <w:tcPr>
            <w:tcW w:w="1530" w:type="dxa"/>
          </w:tcPr>
          <w:p w14:paraId="3B483BB6" w14:textId="17B9B523" w:rsidR="00DA6656" w:rsidRPr="00FC552D" w:rsidRDefault="00DA6656" w:rsidP="00DA6656">
            <w:pPr>
              <w:pStyle w:val="Header"/>
              <w:jc w:val="center"/>
              <w:rPr>
                <w:rFonts w:ascii="Times New Roman" w:hAnsi="Times New Roman"/>
                <w:noProof/>
                <w:sz w:val="24"/>
                <w:szCs w:val="24"/>
              </w:rPr>
            </w:pPr>
            <w:r w:rsidRPr="00EC5BEE">
              <w:rPr>
                <w:rFonts w:ascii="Times New Roman" w:hAnsi="Times New Roman"/>
                <w:b/>
                <w:sz w:val="24"/>
                <w:szCs w:val="24"/>
              </w:rPr>
              <w:t>Bao gồm</w:t>
            </w:r>
          </w:p>
        </w:tc>
        <w:tc>
          <w:tcPr>
            <w:tcW w:w="1675" w:type="dxa"/>
            <w:gridSpan w:val="2"/>
          </w:tcPr>
          <w:p w14:paraId="5D27898F" w14:textId="4A66C95E" w:rsidR="00DA6656" w:rsidRPr="00FC552D" w:rsidRDefault="00DA6656" w:rsidP="00DA6656">
            <w:pPr>
              <w:jc w:val="center"/>
              <w:rPr>
                <w:rFonts w:ascii="Times New Roman" w:hAnsi="Times New Roman"/>
                <w:b/>
                <w:sz w:val="24"/>
                <w:szCs w:val="24"/>
              </w:rPr>
            </w:pPr>
            <w:r w:rsidRPr="00EC5BEE">
              <w:rPr>
                <w:rFonts w:ascii="Times New Roman" w:hAnsi="Times New Roman"/>
                <w:b/>
                <w:sz w:val="24"/>
                <w:szCs w:val="24"/>
              </w:rPr>
              <w:t>Bao gồm</w:t>
            </w:r>
          </w:p>
        </w:tc>
      </w:tr>
      <w:tr w:rsidR="00DA6656" w:rsidRPr="00AE22BB" w14:paraId="6F6A6489" w14:textId="77777777" w:rsidTr="0027732E">
        <w:trPr>
          <w:gridAfter w:val="1"/>
          <w:wAfter w:w="13" w:type="dxa"/>
          <w:jc w:val="center"/>
        </w:trPr>
        <w:tc>
          <w:tcPr>
            <w:tcW w:w="618" w:type="dxa"/>
          </w:tcPr>
          <w:p w14:paraId="74BC0C84" w14:textId="77777777" w:rsidR="00DA6656" w:rsidRDefault="00DA6656" w:rsidP="00DA6656">
            <w:pPr>
              <w:jc w:val="center"/>
              <w:rPr>
                <w:rFonts w:ascii="Times New Roman" w:hAnsi="Times New Roman"/>
                <w:b/>
                <w:sz w:val="24"/>
                <w:szCs w:val="24"/>
              </w:rPr>
            </w:pPr>
          </w:p>
        </w:tc>
        <w:tc>
          <w:tcPr>
            <w:tcW w:w="822" w:type="dxa"/>
          </w:tcPr>
          <w:p w14:paraId="6D3925E0" w14:textId="77777777" w:rsidR="00DA6656" w:rsidRPr="00FC552D" w:rsidRDefault="00DA6656" w:rsidP="00DA6656">
            <w:pPr>
              <w:jc w:val="center"/>
              <w:rPr>
                <w:rFonts w:ascii="Times New Roman" w:hAnsi="Times New Roman"/>
                <w:b/>
                <w:sz w:val="24"/>
                <w:szCs w:val="24"/>
              </w:rPr>
            </w:pPr>
          </w:p>
        </w:tc>
        <w:tc>
          <w:tcPr>
            <w:tcW w:w="4680" w:type="dxa"/>
          </w:tcPr>
          <w:p w14:paraId="446F0161" w14:textId="64480A31" w:rsidR="00DA6656" w:rsidRPr="00FC552D" w:rsidRDefault="00DA6656" w:rsidP="00DA6656">
            <w:pPr>
              <w:rPr>
                <w:rFonts w:ascii="Times New Roman" w:hAnsi="Times New Roman"/>
                <w:b/>
                <w:sz w:val="24"/>
                <w:szCs w:val="24"/>
              </w:rPr>
            </w:pPr>
            <w:r>
              <w:rPr>
                <w:rFonts w:ascii="Times New Roman" w:hAnsi="Times New Roman"/>
                <w:b/>
                <w:sz w:val="24"/>
                <w:szCs w:val="24"/>
              </w:rPr>
              <w:t>Thực hiện IQ/ OQ</w:t>
            </w:r>
          </w:p>
        </w:tc>
        <w:tc>
          <w:tcPr>
            <w:tcW w:w="540" w:type="dxa"/>
          </w:tcPr>
          <w:p w14:paraId="7194BB94" w14:textId="77777777" w:rsidR="00DA6656" w:rsidRPr="00FC552D" w:rsidRDefault="00DA6656" w:rsidP="00DA6656">
            <w:pPr>
              <w:jc w:val="center"/>
              <w:rPr>
                <w:rFonts w:ascii="Times New Roman" w:hAnsi="Times New Roman"/>
                <w:b/>
                <w:sz w:val="24"/>
                <w:szCs w:val="24"/>
              </w:rPr>
            </w:pPr>
          </w:p>
        </w:tc>
        <w:tc>
          <w:tcPr>
            <w:tcW w:w="630" w:type="dxa"/>
          </w:tcPr>
          <w:p w14:paraId="71ED18B2" w14:textId="77777777" w:rsidR="00DA6656" w:rsidRPr="00FC552D" w:rsidRDefault="00DA6656" w:rsidP="00DA6656">
            <w:pPr>
              <w:pStyle w:val="Header"/>
              <w:jc w:val="center"/>
              <w:rPr>
                <w:rFonts w:ascii="Times New Roman" w:hAnsi="Times New Roman"/>
                <w:b/>
                <w:sz w:val="24"/>
                <w:szCs w:val="24"/>
              </w:rPr>
            </w:pPr>
          </w:p>
        </w:tc>
        <w:tc>
          <w:tcPr>
            <w:tcW w:w="1530" w:type="dxa"/>
          </w:tcPr>
          <w:p w14:paraId="2FD94F4A" w14:textId="3ABBDAFC" w:rsidR="00DA6656" w:rsidRPr="00FC552D" w:rsidRDefault="00DA6656" w:rsidP="00DA6656">
            <w:pPr>
              <w:pStyle w:val="Header"/>
              <w:jc w:val="center"/>
              <w:rPr>
                <w:rFonts w:ascii="Times New Roman" w:hAnsi="Times New Roman"/>
                <w:noProof/>
                <w:sz w:val="24"/>
                <w:szCs w:val="24"/>
              </w:rPr>
            </w:pPr>
            <w:r w:rsidRPr="00EC5BEE">
              <w:rPr>
                <w:rFonts w:ascii="Times New Roman" w:hAnsi="Times New Roman"/>
                <w:b/>
                <w:sz w:val="24"/>
                <w:szCs w:val="24"/>
              </w:rPr>
              <w:t>Bao gồm</w:t>
            </w:r>
          </w:p>
        </w:tc>
        <w:tc>
          <w:tcPr>
            <w:tcW w:w="1675" w:type="dxa"/>
            <w:gridSpan w:val="2"/>
          </w:tcPr>
          <w:p w14:paraId="3EC38FA4" w14:textId="53CCBF93" w:rsidR="00DA6656" w:rsidRPr="00FC552D" w:rsidRDefault="00DA6656" w:rsidP="00DA6656">
            <w:pPr>
              <w:jc w:val="center"/>
              <w:rPr>
                <w:rFonts w:ascii="Times New Roman" w:hAnsi="Times New Roman"/>
                <w:b/>
                <w:sz w:val="24"/>
                <w:szCs w:val="24"/>
              </w:rPr>
            </w:pPr>
            <w:r w:rsidRPr="00EC5BEE">
              <w:rPr>
                <w:rFonts w:ascii="Times New Roman" w:hAnsi="Times New Roman"/>
                <w:b/>
                <w:sz w:val="24"/>
                <w:szCs w:val="24"/>
              </w:rPr>
              <w:t>Bao gồm</w:t>
            </w:r>
          </w:p>
        </w:tc>
      </w:tr>
      <w:tr w:rsidR="00DA6656" w:rsidRPr="00AE22BB" w14:paraId="3AA63592" w14:textId="77777777" w:rsidTr="0027732E">
        <w:trPr>
          <w:jc w:val="center"/>
        </w:trPr>
        <w:tc>
          <w:tcPr>
            <w:tcW w:w="8841" w:type="dxa"/>
            <w:gridSpan w:val="7"/>
          </w:tcPr>
          <w:p w14:paraId="4F14CF16" w14:textId="77777777" w:rsidR="00DA6656" w:rsidRPr="00072C39" w:rsidRDefault="00DA6656" w:rsidP="00DA6656">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DA6656" w:rsidRPr="00072C39" w:rsidRDefault="00DA6656" w:rsidP="00DA6656">
            <w:pPr>
              <w:jc w:val="center"/>
              <w:rPr>
                <w:rFonts w:ascii="Times New Roman" w:hAnsi="Times New Roman"/>
                <w:b/>
                <w:sz w:val="24"/>
                <w:szCs w:val="24"/>
              </w:rPr>
            </w:pPr>
          </w:p>
        </w:tc>
      </w:tr>
      <w:tr w:rsidR="00DA6656" w:rsidRPr="00AE22BB" w14:paraId="472CFDE6" w14:textId="77777777" w:rsidTr="0027732E">
        <w:trPr>
          <w:jc w:val="center"/>
        </w:trPr>
        <w:tc>
          <w:tcPr>
            <w:tcW w:w="8841" w:type="dxa"/>
            <w:gridSpan w:val="7"/>
          </w:tcPr>
          <w:p w14:paraId="1561E5B4" w14:textId="77777777" w:rsidR="00DA6656" w:rsidRPr="00072C39" w:rsidRDefault="00DA6656" w:rsidP="00DA6656">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DA6656" w:rsidRPr="00072C39" w:rsidRDefault="00DA6656" w:rsidP="00DA6656">
            <w:pPr>
              <w:jc w:val="center"/>
              <w:rPr>
                <w:rFonts w:ascii="Times New Roman" w:hAnsi="Times New Roman"/>
                <w:b/>
                <w:sz w:val="24"/>
                <w:szCs w:val="24"/>
              </w:rPr>
            </w:pPr>
          </w:p>
        </w:tc>
      </w:tr>
      <w:tr w:rsidR="00DA6656" w:rsidRPr="00AE22BB" w14:paraId="3BBC0400" w14:textId="77777777" w:rsidTr="0027732E">
        <w:trPr>
          <w:jc w:val="center"/>
        </w:trPr>
        <w:tc>
          <w:tcPr>
            <w:tcW w:w="8841" w:type="dxa"/>
            <w:gridSpan w:val="7"/>
          </w:tcPr>
          <w:p w14:paraId="241532FA" w14:textId="77777777" w:rsidR="00DA6656" w:rsidRPr="00072C39" w:rsidRDefault="00DA6656" w:rsidP="00DA6656">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DA6656" w:rsidRPr="00072C39" w:rsidRDefault="00DA6656" w:rsidP="00DA6656">
            <w:pPr>
              <w:jc w:val="center"/>
              <w:rPr>
                <w:rFonts w:ascii="Times New Roman" w:hAnsi="Times New Roman"/>
                <w:b/>
                <w:sz w:val="24"/>
                <w:szCs w:val="24"/>
              </w:rPr>
            </w:pPr>
          </w:p>
        </w:tc>
      </w:tr>
      <w:tr w:rsidR="00DA6656" w:rsidRPr="00AE22BB" w14:paraId="071454A1" w14:textId="77777777" w:rsidTr="0027732E">
        <w:trPr>
          <w:jc w:val="center"/>
        </w:trPr>
        <w:tc>
          <w:tcPr>
            <w:tcW w:w="10508" w:type="dxa"/>
            <w:gridSpan w:val="9"/>
          </w:tcPr>
          <w:p w14:paraId="36F24380" w14:textId="77777777" w:rsidR="00DA6656" w:rsidRPr="00072C39" w:rsidRDefault="00DA6656" w:rsidP="00DA6656">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1"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lastRenderedPageBreak/>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01708DC6"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DA6656">
        <w:rPr>
          <w:rFonts w:ascii="Times New Roman" w:hAnsi="Times New Roman"/>
          <w:sz w:val="24"/>
          <w:szCs w:val="24"/>
        </w:rPr>
        <w:t>CHỦ</w:t>
      </w:r>
      <w:r w:rsidR="00DA6656">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2"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3"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896C" w14:textId="77777777" w:rsidR="00184A6C" w:rsidRDefault="00184A6C" w:rsidP="00072C39">
      <w:r>
        <w:separator/>
      </w:r>
    </w:p>
  </w:endnote>
  <w:endnote w:type="continuationSeparator" w:id="0">
    <w:p w14:paraId="7CB5D9A9" w14:textId="77777777" w:rsidR="00184A6C" w:rsidRDefault="00184A6C"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184A6C"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377B" w14:textId="77777777" w:rsidR="00184A6C" w:rsidRDefault="00184A6C" w:rsidP="00072C39">
      <w:r>
        <w:separator/>
      </w:r>
    </w:p>
  </w:footnote>
  <w:footnote w:type="continuationSeparator" w:id="0">
    <w:p w14:paraId="4039E129" w14:textId="77777777" w:rsidR="00184A6C" w:rsidRDefault="00184A6C"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7"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8"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7"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2"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0"/>
  </w:num>
  <w:num w:numId="4">
    <w:abstractNumId w:val="25"/>
  </w:num>
  <w:num w:numId="5">
    <w:abstractNumId w:val="15"/>
  </w:num>
  <w:num w:numId="6">
    <w:abstractNumId w:val="12"/>
  </w:num>
  <w:num w:numId="7">
    <w:abstractNumId w:val="17"/>
  </w:num>
  <w:num w:numId="8">
    <w:abstractNumId w:val="1"/>
  </w:num>
  <w:num w:numId="9">
    <w:abstractNumId w:val="24"/>
  </w:num>
  <w:num w:numId="10">
    <w:abstractNumId w:val="9"/>
  </w:num>
  <w:num w:numId="11">
    <w:abstractNumId w:val="31"/>
  </w:num>
  <w:num w:numId="12">
    <w:abstractNumId w:val="29"/>
  </w:num>
  <w:num w:numId="13">
    <w:abstractNumId w:val="19"/>
  </w:num>
  <w:num w:numId="14">
    <w:abstractNumId w:val="27"/>
  </w:num>
  <w:num w:numId="15">
    <w:abstractNumId w:val="33"/>
  </w:num>
  <w:num w:numId="16">
    <w:abstractNumId w:val="14"/>
  </w:num>
  <w:num w:numId="17">
    <w:abstractNumId w:val="5"/>
  </w:num>
  <w:num w:numId="18">
    <w:abstractNumId w:val="34"/>
  </w:num>
  <w:num w:numId="19">
    <w:abstractNumId w:val="23"/>
  </w:num>
  <w:num w:numId="20">
    <w:abstractNumId w:val="10"/>
  </w:num>
  <w:num w:numId="21">
    <w:abstractNumId w:val="0"/>
  </w:num>
  <w:num w:numId="22">
    <w:abstractNumId w:val="32"/>
  </w:num>
  <w:num w:numId="23">
    <w:abstractNumId w:val="11"/>
  </w:num>
  <w:num w:numId="24">
    <w:abstractNumId w:val="30"/>
  </w:num>
  <w:num w:numId="25">
    <w:abstractNumId w:val="4"/>
  </w:num>
  <w:num w:numId="26">
    <w:abstractNumId w:val="18"/>
  </w:num>
  <w:num w:numId="27">
    <w:abstractNumId w:val="2"/>
  </w:num>
  <w:num w:numId="28">
    <w:abstractNumId w:val="26"/>
  </w:num>
  <w:num w:numId="29">
    <w:abstractNumId w:val="13"/>
  </w:num>
  <w:num w:numId="30">
    <w:abstractNumId w:val="8"/>
  </w:num>
  <w:num w:numId="31">
    <w:abstractNumId w:val="22"/>
  </w:num>
  <w:num w:numId="32">
    <w:abstractNumId w:val="6"/>
  </w:num>
  <w:num w:numId="33">
    <w:abstractNumId w:val="16"/>
  </w:num>
  <w:num w:numId="34">
    <w:abstractNumId w:val="28"/>
  </w:num>
  <w:num w:numId="35">
    <w:abstractNumId w:val="21"/>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84A6C"/>
    <w:rsid w:val="001C0828"/>
    <w:rsid w:val="001C1735"/>
    <w:rsid w:val="00200048"/>
    <w:rsid w:val="00201166"/>
    <w:rsid w:val="002037F6"/>
    <w:rsid w:val="0020675F"/>
    <w:rsid w:val="002241F9"/>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A6656"/>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ngvietnguyenco@gmail.com" TargetMode="Externa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etcalib.v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131</cp:revision>
  <dcterms:created xsi:type="dcterms:W3CDTF">2019-01-27T12:39:00Z</dcterms:created>
  <dcterms:modified xsi:type="dcterms:W3CDTF">2023-02-21T14:15:00Z</dcterms:modified>
</cp:coreProperties>
</file>